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23D57" w14:textId="77777777" w:rsidR="00666D03" w:rsidRPr="00175C76" w:rsidRDefault="00000000">
      <w:pPr>
        <w:widowControl w:val="0"/>
        <w:spacing w:after="180" w:line="240" w:lineRule="auto"/>
        <w:jc w:val="right"/>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Додаток 1</w:t>
      </w:r>
      <w:r w:rsidRPr="00175C76">
        <w:rPr>
          <w:rFonts w:ascii="Times New Roman" w:eastAsia="Times New Roman" w:hAnsi="Times New Roman" w:cs="Times New Roman"/>
          <w:b/>
          <w:sz w:val="24"/>
          <w:szCs w:val="24"/>
        </w:rPr>
        <w:br/>
        <w:t>до Наказу «Про затвердження</w:t>
      </w:r>
      <w:r w:rsidRPr="00175C76">
        <w:rPr>
          <w:rFonts w:ascii="Times New Roman" w:eastAsia="Times New Roman" w:hAnsi="Times New Roman" w:cs="Times New Roman"/>
          <w:b/>
          <w:sz w:val="24"/>
          <w:szCs w:val="24"/>
        </w:rPr>
        <w:br/>
        <w:t>Норм часу наукової роботи науково-педагогічних працівників</w:t>
      </w:r>
      <w:r w:rsidRPr="00175C76">
        <w:rPr>
          <w:rFonts w:ascii="Times New Roman" w:eastAsia="Times New Roman" w:hAnsi="Times New Roman" w:cs="Times New Roman"/>
          <w:b/>
          <w:sz w:val="24"/>
          <w:szCs w:val="24"/>
        </w:rPr>
        <w:br/>
        <w:t>КПІ ім. Ігоря Сікорського»</w:t>
      </w:r>
    </w:p>
    <w:p w14:paraId="5A880FE4"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30D67D23"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2F8B835A"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163AF328"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6E8F08BD"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004F383F" w14:textId="77777777" w:rsidR="00666D03" w:rsidRPr="00175C76" w:rsidRDefault="00000000">
      <w:pPr>
        <w:widowControl w:val="0"/>
        <w:spacing w:after="180" w:line="240" w:lineRule="auto"/>
        <w:jc w:val="center"/>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НОРМИ ЧАСУ</w:t>
      </w:r>
    </w:p>
    <w:p w14:paraId="7A2D667B" w14:textId="77777777" w:rsidR="00666D03" w:rsidRPr="00175C76" w:rsidRDefault="00000000">
      <w:pPr>
        <w:widowControl w:val="0"/>
        <w:spacing w:after="180" w:line="240" w:lineRule="auto"/>
        <w:jc w:val="center"/>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НАУКОВОЇ РОБОТИ</w:t>
      </w:r>
    </w:p>
    <w:p w14:paraId="3AC17339" w14:textId="77777777" w:rsidR="00666D03" w:rsidRPr="00175C76" w:rsidRDefault="00000000">
      <w:pPr>
        <w:widowControl w:val="0"/>
        <w:spacing w:after="180" w:line="240" w:lineRule="auto"/>
        <w:jc w:val="center"/>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НАУКОВО-ПЕДАГОГІЧНИХ ПРАЦІВНИКІВ</w:t>
      </w:r>
    </w:p>
    <w:p w14:paraId="2A6E2135" w14:textId="77777777" w:rsidR="00666D03" w:rsidRPr="00175C76" w:rsidRDefault="00000000">
      <w:pPr>
        <w:widowControl w:val="0"/>
        <w:spacing w:after="180" w:line="240" w:lineRule="auto"/>
        <w:jc w:val="center"/>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КПІ ІМ. ІГОРЯ СІКОРСЬКОГО</w:t>
      </w:r>
    </w:p>
    <w:p w14:paraId="5DFCBD60"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43FA04E2"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699A395A"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5C971712"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2B5D0487"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2A83739B"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0FF6BC81"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07AA6760"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2F4C7E6E"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249B106A"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6BD16CCD"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5C47DA73"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4B944FDC"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13C87BD9"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0D43EDE8" w14:textId="77777777" w:rsidR="00666D03" w:rsidRPr="00175C76" w:rsidRDefault="00666D03">
      <w:pPr>
        <w:widowControl w:val="0"/>
        <w:spacing w:after="180" w:line="240" w:lineRule="auto"/>
        <w:jc w:val="center"/>
        <w:rPr>
          <w:rFonts w:ascii="Times New Roman" w:eastAsia="Times New Roman" w:hAnsi="Times New Roman" w:cs="Times New Roman"/>
          <w:b/>
          <w:sz w:val="24"/>
          <w:szCs w:val="24"/>
        </w:rPr>
      </w:pPr>
    </w:p>
    <w:p w14:paraId="020A87FF" w14:textId="77777777" w:rsidR="00666D03" w:rsidRPr="00175C76" w:rsidRDefault="00000000">
      <w:pPr>
        <w:widowControl w:val="0"/>
        <w:spacing w:after="180" w:line="240" w:lineRule="auto"/>
        <w:jc w:val="center"/>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КИЇВ 2025</w:t>
      </w:r>
      <w:r w:rsidRPr="00175C76">
        <w:br w:type="page"/>
      </w:r>
    </w:p>
    <w:p w14:paraId="690FE347" w14:textId="77777777" w:rsidR="00666D03" w:rsidRPr="00175C76" w:rsidRDefault="00000000">
      <w:pPr>
        <w:widowControl w:val="0"/>
        <w:tabs>
          <w:tab w:val="right" w:pos="1118"/>
          <w:tab w:val="left" w:pos="983"/>
        </w:tabs>
        <w:spacing w:line="360" w:lineRule="auto"/>
        <w:ind w:left="720" w:right="-607"/>
        <w:rPr>
          <w:rFonts w:ascii="Times New Roman" w:eastAsia="Times New Roman" w:hAnsi="Times New Roman" w:cs="Times New Roman"/>
          <w:b/>
          <w:sz w:val="28"/>
          <w:szCs w:val="28"/>
        </w:rPr>
      </w:pPr>
      <w:r w:rsidRPr="00175C76">
        <w:rPr>
          <w:rFonts w:ascii="Times New Roman" w:eastAsia="Times New Roman" w:hAnsi="Times New Roman" w:cs="Times New Roman"/>
          <w:b/>
          <w:sz w:val="28"/>
          <w:szCs w:val="28"/>
        </w:rPr>
        <w:lastRenderedPageBreak/>
        <w:t>Загальні положення</w:t>
      </w:r>
    </w:p>
    <w:p w14:paraId="218F09FE" w14:textId="20C26D19" w:rsidR="00666D03" w:rsidRPr="00175C76" w:rsidRDefault="00000000">
      <w:pPr>
        <w:widowControl w:val="0"/>
        <w:spacing w:line="360" w:lineRule="auto"/>
        <w:ind w:right="-607" w:firstLine="708"/>
        <w:jc w:val="both"/>
        <w:rPr>
          <w:rFonts w:ascii="Times New Roman" w:eastAsia="Times New Roman" w:hAnsi="Times New Roman" w:cs="Times New Roman"/>
          <w:sz w:val="28"/>
          <w:szCs w:val="28"/>
        </w:rPr>
      </w:pPr>
      <w:r w:rsidRPr="00175C76">
        <w:rPr>
          <w:rFonts w:ascii="Times New Roman" w:eastAsia="Times New Roman" w:hAnsi="Times New Roman" w:cs="Times New Roman"/>
          <w:sz w:val="28"/>
          <w:szCs w:val="28"/>
        </w:rPr>
        <w:t>1. </w:t>
      </w:r>
      <w:r w:rsidR="00437C51" w:rsidRPr="00175C76">
        <w:rPr>
          <w:rFonts w:ascii="Times New Roman" w:eastAsia="Times New Roman" w:hAnsi="Times New Roman" w:cs="Times New Roman"/>
          <w:sz w:val="28"/>
          <w:szCs w:val="28"/>
          <w:lang w:val="uk-UA"/>
        </w:rPr>
        <w:t>Цей докум</w:t>
      </w:r>
      <w:r w:rsidR="007B36C2" w:rsidRPr="00175C76">
        <w:rPr>
          <w:rFonts w:ascii="Times New Roman" w:eastAsia="Times New Roman" w:hAnsi="Times New Roman" w:cs="Times New Roman"/>
          <w:sz w:val="28"/>
          <w:szCs w:val="28"/>
          <w:lang w:val="uk-UA"/>
        </w:rPr>
        <w:t>ент</w:t>
      </w:r>
      <w:r w:rsidRPr="00175C76">
        <w:rPr>
          <w:rFonts w:ascii="Times New Roman" w:eastAsia="Times New Roman" w:hAnsi="Times New Roman" w:cs="Times New Roman"/>
          <w:sz w:val="28"/>
          <w:szCs w:val="28"/>
        </w:rPr>
        <w:t xml:space="preserve"> розроблено на підставі статті 56 Закону України «Про вищу освіту», Положення про організацію освітнього процесу в КПІ ім. Ігоря Сікорського, Положення про систему внутрішнього забезпечення якості вищої освіти у КПІ ім. Ігоря Сікорського та Статуту КПІ ім. Ігоря Сікорського.</w:t>
      </w:r>
    </w:p>
    <w:p w14:paraId="077F0EAC" w14:textId="4F8785C4" w:rsidR="00666D03" w:rsidRPr="00175C76" w:rsidRDefault="00000000">
      <w:pPr>
        <w:widowControl w:val="0"/>
        <w:spacing w:line="360" w:lineRule="auto"/>
        <w:ind w:right="-607" w:firstLine="708"/>
        <w:jc w:val="both"/>
        <w:rPr>
          <w:rFonts w:ascii="Times New Roman" w:eastAsia="Times New Roman" w:hAnsi="Times New Roman" w:cs="Times New Roman"/>
          <w:sz w:val="28"/>
          <w:szCs w:val="28"/>
        </w:rPr>
      </w:pPr>
      <w:r w:rsidRPr="00175C76">
        <w:rPr>
          <w:rFonts w:ascii="Times New Roman" w:eastAsia="Times New Roman" w:hAnsi="Times New Roman" w:cs="Times New Roman"/>
          <w:sz w:val="28"/>
          <w:szCs w:val="28"/>
        </w:rPr>
        <w:t>2. </w:t>
      </w:r>
      <w:r w:rsidR="002C2063" w:rsidRPr="00175C76">
        <w:rPr>
          <w:rFonts w:ascii="Times New Roman" w:eastAsia="Times New Roman" w:hAnsi="Times New Roman" w:cs="Times New Roman"/>
          <w:sz w:val="28"/>
          <w:szCs w:val="28"/>
        </w:rPr>
        <w:t>Цей документ містить</w:t>
      </w:r>
      <w:r w:rsidR="002C2063" w:rsidRPr="00175C76">
        <w:rPr>
          <w:rFonts w:ascii="Times New Roman" w:eastAsia="Times New Roman" w:hAnsi="Times New Roman" w:cs="Times New Roman"/>
          <w:sz w:val="28"/>
          <w:szCs w:val="28"/>
          <w:lang w:val="uk-UA"/>
        </w:rPr>
        <w:t xml:space="preserve"> </w:t>
      </w:r>
      <w:r w:rsidRPr="00175C76">
        <w:rPr>
          <w:rFonts w:ascii="Times New Roman" w:eastAsia="Times New Roman" w:hAnsi="Times New Roman" w:cs="Times New Roman"/>
          <w:sz w:val="28"/>
          <w:szCs w:val="28"/>
        </w:rPr>
        <w:t xml:space="preserve">перелік видів наукової роботи </w:t>
      </w:r>
      <w:r w:rsidR="00D86472" w:rsidRPr="00175C76">
        <w:rPr>
          <w:rFonts w:ascii="Times New Roman" w:eastAsia="Times New Roman" w:hAnsi="Times New Roman" w:cs="Times New Roman"/>
          <w:sz w:val="28"/>
          <w:szCs w:val="28"/>
          <w:lang w:val="uk-UA"/>
        </w:rPr>
        <w:t>й орієнтовні</w:t>
      </w:r>
      <w:r w:rsidRPr="00175C76">
        <w:rPr>
          <w:rFonts w:ascii="Times New Roman" w:eastAsia="Times New Roman" w:hAnsi="Times New Roman" w:cs="Times New Roman"/>
          <w:sz w:val="28"/>
          <w:szCs w:val="28"/>
        </w:rPr>
        <w:t xml:space="preserve"> нормативні показники часу, відведені на їх виконання.</w:t>
      </w:r>
    </w:p>
    <w:p w14:paraId="30629535" w14:textId="77777777" w:rsidR="00666D03" w:rsidRPr="00175C76" w:rsidRDefault="00000000">
      <w:pPr>
        <w:widowControl w:val="0"/>
        <w:spacing w:line="360" w:lineRule="auto"/>
        <w:ind w:right="-607" w:firstLine="708"/>
        <w:jc w:val="both"/>
        <w:rPr>
          <w:rFonts w:ascii="Times New Roman" w:eastAsia="Times New Roman" w:hAnsi="Times New Roman" w:cs="Times New Roman"/>
          <w:sz w:val="28"/>
          <w:szCs w:val="28"/>
        </w:rPr>
      </w:pPr>
      <w:r w:rsidRPr="00175C76">
        <w:rPr>
          <w:rFonts w:ascii="Times New Roman" w:eastAsia="Times New Roman" w:hAnsi="Times New Roman" w:cs="Times New Roman"/>
          <w:sz w:val="28"/>
          <w:szCs w:val="28"/>
        </w:rPr>
        <w:t xml:space="preserve">3. Положення цього документа поширюються на науково-педагогічних працівників (НПП), задіяних в освітньому процесі в КПІ ім. Ігоря Сікорського. </w:t>
      </w:r>
    </w:p>
    <w:p w14:paraId="5102D8FC" w14:textId="0932CD46" w:rsidR="00666D03" w:rsidRPr="00175C76" w:rsidRDefault="00000000" w:rsidP="007245C8">
      <w:pPr>
        <w:widowControl w:val="0"/>
        <w:spacing w:line="360" w:lineRule="auto"/>
        <w:ind w:right="-607" w:firstLine="708"/>
        <w:jc w:val="both"/>
        <w:rPr>
          <w:rFonts w:ascii="Times New Roman" w:eastAsia="Times New Roman" w:hAnsi="Times New Roman" w:cs="Times New Roman"/>
          <w:sz w:val="28"/>
          <w:szCs w:val="28"/>
        </w:rPr>
      </w:pPr>
      <w:r w:rsidRPr="00175C76">
        <w:rPr>
          <w:rFonts w:ascii="Times New Roman" w:eastAsia="Times New Roman" w:hAnsi="Times New Roman" w:cs="Times New Roman"/>
          <w:sz w:val="28"/>
          <w:szCs w:val="28"/>
        </w:rPr>
        <w:t xml:space="preserve">4. У своїх індивідуальних підсумках роботи НПП повинні вказувати перелік видів наукової роботи і </w:t>
      </w:r>
      <w:r w:rsidR="007245C8" w:rsidRPr="00175C76">
        <w:rPr>
          <w:rFonts w:ascii="Times New Roman" w:eastAsia="Times New Roman" w:hAnsi="Times New Roman" w:cs="Times New Roman"/>
          <w:sz w:val="28"/>
          <w:szCs w:val="28"/>
        </w:rPr>
        <w:t>витрати часу на них, не</w:t>
      </w:r>
      <w:r w:rsidR="007245C8" w:rsidRPr="00175C76">
        <w:rPr>
          <w:rFonts w:ascii="Times New Roman" w:eastAsia="Times New Roman" w:hAnsi="Times New Roman" w:cs="Times New Roman"/>
          <w:sz w:val="28"/>
          <w:szCs w:val="28"/>
          <w:lang w:val="uk-UA"/>
        </w:rPr>
        <w:t xml:space="preserve"> </w:t>
      </w:r>
      <w:r w:rsidR="007245C8" w:rsidRPr="00175C76">
        <w:rPr>
          <w:rFonts w:ascii="Times New Roman" w:eastAsia="Times New Roman" w:hAnsi="Times New Roman" w:cs="Times New Roman"/>
          <w:sz w:val="28"/>
          <w:szCs w:val="28"/>
        </w:rPr>
        <w:t>перевищуючи нормативних показників часу, вказаних у цьому документі</w:t>
      </w:r>
      <w:r w:rsidRPr="00175C76">
        <w:rPr>
          <w:rFonts w:ascii="Times New Roman" w:eastAsia="Times New Roman" w:hAnsi="Times New Roman" w:cs="Times New Roman"/>
          <w:sz w:val="28"/>
          <w:szCs w:val="28"/>
        </w:rPr>
        <w:t>.</w:t>
      </w:r>
    </w:p>
    <w:p w14:paraId="754B275E" w14:textId="77777777" w:rsidR="00666D03" w:rsidRPr="00175C76" w:rsidRDefault="00000000">
      <w:pPr>
        <w:widowControl w:val="0"/>
        <w:spacing w:line="360" w:lineRule="auto"/>
        <w:ind w:right="-607" w:firstLine="708"/>
        <w:jc w:val="both"/>
        <w:rPr>
          <w:rFonts w:ascii="Times New Roman" w:eastAsia="Times New Roman" w:hAnsi="Times New Roman" w:cs="Times New Roman"/>
          <w:sz w:val="28"/>
          <w:szCs w:val="28"/>
        </w:rPr>
      </w:pPr>
      <w:r w:rsidRPr="00175C76">
        <w:rPr>
          <w:rFonts w:ascii="Times New Roman" w:eastAsia="Times New Roman" w:hAnsi="Times New Roman" w:cs="Times New Roman"/>
          <w:sz w:val="28"/>
          <w:szCs w:val="28"/>
        </w:rPr>
        <w:t>5. НПП повинні зазначати види робіт, вказані в цьому документі, у своїх індивідуальних підсумках роботи винятково за умов, що не передбачають окремої оплати, у тому числі на підставі цивільно-правових, господарських та інших договорів, у вигляді доплат, надбавок тощо.</w:t>
      </w:r>
    </w:p>
    <w:p w14:paraId="144428D0" w14:textId="3E9CC00E" w:rsidR="00666D03" w:rsidRPr="00175C76" w:rsidRDefault="00154AB2">
      <w:pPr>
        <w:widowControl w:val="0"/>
        <w:spacing w:line="360" w:lineRule="auto"/>
        <w:ind w:right="-607" w:firstLine="708"/>
        <w:jc w:val="both"/>
        <w:rPr>
          <w:rFonts w:ascii="Times New Roman" w:eastAsia="Times New Roman" w:hAnsi="Times New Roman" w:cs="Times New Roman"/>
          <w:sz w:val="28"/>
          <w:szCs w:val="28"/>
          <w:lang w:val="uk-UA"/>
        </w:rPr>
      </w:pPr>
      <w:r w:rsidRPr="00175C76">
        <w:rPr>
          <w:rFonts w:ascii="Times New Roman" w:eastAsia="Times New Roman" w:hAnsi="Times New Roman" w:cs="Times New Roman"/>
          <w:sz w:val="28"/>
          <w:szCs w:val="28"/>
          <w:lang w:val="uk-UA"/>
        </w:rPr>
        <w:t>6</w:t>
      </w:r>
      <w:r w:rsidRPr="00175C76">
        <w:rPr>
          <w:rFonts w:ascii="Times New Roman" w:eastAsia="Times New Roman" w:hAnsi="Times New Roman" w:cs="Times New Roman"/>
          <w:sz w:val="28"/>
          <w:szCs w:val="28"/>
        </w:rPr>
        <w:t>. Ці норми та зміни до них затверджує Вчена рада Університету та вводить у дію ректор КПІ ім. Ігоря Сікорського своїм наказом.</w:t>
      </w:r>
    </w:p>
    <w:p w14:paraId="10C794F0" w14:textId="77777777" w:rsidR="006E1997" w:rsidRPr="00175C76" w:rsidRDefault="006E1997">
      <w:pPr>
        <w:widowControl w:val="0"/>
        <w:spacing w:line="360" w:lineRule="auto"/>
        <w:ind w:right="-607" w:firstLine="708"/>
        <w:jc w:val="both"/>
        <w:rPr>
          <w:rFonts w:ascii="Times New Roman" w:eastAsia="Times New Roman" w:hAnsi="Times New Roman" w:cs="Times New Roman"/>
          <w:sz w:val="28"/>
          <w:szCs w:val="28"/>
          <w:lang w:val="uk-UA"/>
        </w:rPr>
      </w:pPr>
    </w:p>
    <w:p w14:paraId="2272B484" w14:textId="77777777" w:rsidR="006E1997" w:rsidRPr="00175C76" w:rsidRDefault="006E1997">
      <w:pPr>
        <w:widowControl w:val="0"/>
        <w:spacing w:line="360" w:lineRule="auto"/>
        <w:ind w:right="-607" w:firstLine="708"/>
        <w:jc w:val="both"/>
        <w:rPr>
          <w:rFonts w:ascii="Times New Roman" w:eastAsia="Times New Roman" w:hAnsi="Times New Roman" w:cs="Times New Roman"/>
          <w:b/>
          <w:sz w:val="24"/>
          <w:szCs w:val="24"/>
          <w:lang w:val="uk-UA"/>
        </w:rPr>
        <w:sectPr w:rsidR="006E1997" w:rsidRPr="00175C76">
          <w:pgSz w:w="11909" w:h="16834"/>
          <w:pgMar w:top="1440" w:right="1440" w:bottom="1440" w:left="1440" w:header="720" w:footer="720" w:gutter="0"/>
          <w:pgNumType w:start="1"/>
          <w:cols w:space="720"/>
        </w:sectPr>
      </w:pPr>
    </w:p>
    <w:p w14:paraId="2583EEF1" w14:textId="77777777" w:rsidR="00666D03" w:rsidRPr="00175C76" w:rsidRDefault="00000000">
      <w:pPr>
        <w:widowControl w:val="0"/>
        <w:spacing w:line="360" w:lineRule="auto"/>
        <w:ind w:firstLine="708"/>
        <w:jc w:val="both"/>
        <w:rPr>
          <w:rFonts w:ascii="Times New Roman" w:eastAsia="Times New Roman" w:hAnsi="Times New Roman" w:cs="Times New Roman"/>
          <w:b/>
          <w:sz w:val="26"/>
          <w:szCs w:val="26"/>
        </w:rPr>
      </w:pPr>
      <w:r w:rsidRPr="00175C76">
        <w:rPr>
          <w:rFonts w:ascii="Times New Roman" w:eastAsia="Times New Roman" w:hAnsi="Times New Roman" w:cs="Times New Roman"/>
          <w:b/>
          <w:sz w:val="26"/>
          <w:szCs w:val="26"/>
        </w:rPr>
        <w:lastRenderedPageBreak/>
        <w:t>Види наукової роботи та їх нормування</w:t>
      </w:r>
    </w:p>
    <w:tbl>
      <w:tblPr>
        <w:tblStyle w:val="a"/>
        <w:tblW w:w="1393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50"/>
        <w:gridCol w:w="4515"/>
        <w:gridCol w:w="1410"/>
        <w:gridCol w:w="2895"/>
        <w:gridCol w:w="4365"/>
      </w:tblGrid>
      <w:tr w:rsidR="00666D03" w:rsidRPr="00175C76" w14:paraId="3D2A99F6" w14:textId="77777777" w:rsidTr="006E1997">
        <w:trPr>
          <w:cantSplit/>
          <w:tblHeader/>
        </w:trPr>
        <w:tc>
          <w:tcPr>
            <w:tcW w:w="750" w:type="dxa"/>
            <w:shd w:val="clear" w:color="auto" w:fill="auto"/>
            <w:tcMar>
              <w:top w:w="43" w:type="dxa"/>
              <w:left w:w="43" w:type="dxa"/>
              <w:bottom w:w="43" w:type="dxa"/>
              <w:right w:w="43" w:type="dxa"/>
            </w:tcMar>
            <w:vAlign w:val="center"/>
          </w:tcPr>
          <w:p w14:paraId="517255DD"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b/>
                <w:sz w:val="24"/>
                <w:szCs w:val="24"/>
              </w:rPr>
              <w:t>№</w:t>
            </w:r>
          </w:p>
        </w:tc>
        <w:tc>
          <w:tcPr>
            <w:tcW w:w="4515" w:type="dxa"/>
            <w:shd w:val="clear" w:color="auto" w:fill="auto"/>
            <w:tcMar>
              <w:top w:w="43" w:type="dxa"/>
              <w:left w:w="43" w:type="dxa"/>
              <w:bottom w:w="43" w:type="dxa"/>
              <w:right w:w="43" w:type="dxa"/>
            </w:tcMar>
            <w:vAlign w:val="center"/>
          </w:tcPr>
          <w:p w14:paraId="2A54CF9C"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b/>
                <w:sz w:val="24"/>
                <w:szCs w:val="24"/>
              </w:rPr>
              <w:t>Назва виду роботи</w:t>
            </w:r>
          </w:p>
        </w:tc>
        <w:tc>
          <w:tcPr>
            <w:tcW w:w="1410" w:type="dxa"/>
            <w:shd w:val="clear" w:color="auto" w:fill="auto"/>
            <w:tcMar>
              <w:top w:w="43" w:type="dxa"/>
              <w:left w:w="43" w:type="dxa"/>
              <w:bottom w:w="43" w:type="dxa"/>
              <w:right w:w="43" w:type="dxa"/>
            </w:tcMar>
            <w:vAlign w:val="center"/>
          </w:tcPr>
          <w:p w14:paraId="12AD62B9"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b/>
                <w:sz w:val="24"/>
                <w:szCs w:val="24"/>
              </w:rPr>
              <w:t>Норма часу, годин</w:t>
            </w:r>
          </w:p>
        </w:tc>
        <w:tc>
          <w:tcPr>
            <w:tcW w:w="2895" w:type="dxa"/>
            <w:shd w:val="clear" w:color="auto" w:fill="auto"/>
            <w:tcMar>
              <w:top w:w="43" w:type="dxa"/>
              <w:left w:w="43" w:type="dxa"/>
              <w:bottom w:w="43" w:type="dxa"/>
              <w:right w:w="43" w:type="dxa"/>
            </w:tcMar>
            <w:vAlign w:val="center"/>
          </w:tcPr>
          <w:p w14:paraId="20B11EE3"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b/>
                <w:sz w:val="24"/>
                <w:szCs w:val="24"/>
              </w:rPr>
              <w:t>Одиниця нарахування</w:t>
            </w:r>
          </w:p>
        </w:tc>
        <w:tc>
          <w:tcPr>
            <w:tcW w:w="4365" w:type="dxa"/>
            <w:shd w:val="clear" w:color="auto" w:fill="auto"/>
            <w:tcMar>
              <w:top w:w="43" w:type="dxa"/>
              <w:left w:w="43" w:type="dxa"/>
              <w:bottom w:w="43" w:type="dxa"/>
              <w:right w:w="43" w:type="dxa"/>
            </w:tcMar>
            <w:vAlign w:val="center"/>
          </w:tcPr>
          <w:p w14:paraId="45FAAF79"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b/>
                <w:sz w:val="24"/>
                <w:szCs w:val="24"/>
              </w:rPr>
              <w:t>Особливості застосування</w:t>
            </w:r>
          </w:p>
        </w:tc>
      </w:tr>
      <w:tr w:rsidR="00666D03" w:rsidRPr="00175C76" w14:paraId="0A59DAF2" w14:textId="77777777" w:rsidTr="006E1997">
        <w:trPr>
          <w:cantSplit/>
          <w:tblHeader/>
        </w:trPr>
        <w:tc>
          <w:tcPr>
            <w:tcW w:w="750" w:type="dxa"/>
            <w:shd w:val="clear" w:color="auto" w:fill="auto"/>
            <w:tcMar>
              <w:top w:w="43" w:type="dxa"/>
              <w:left w:w="43" w:type="dxa"/>
              <w:bottom w:w="43" w:type="dxa"/>
              <w:right w:w="43" w:type="dxa"/>
            </w:tcMar>
            <w:vAlign w:val="center"/>
          </w:tcPr>
          <w:p w14:paraId="26614683" w14:textId="77777777" w:rsidR="00666D03" w:rsidRPr="00175C76" w:rsidRDefault="00000000">
            <w:pPr>
              <w:widowControl w:val="0"/>
              <w:spacing w:line="240" w:lineRule="auto"/>
              <w:jc w:val="center"/>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1</w:t>
            </w:r>
          </w:p>
        </w:tc>
        <w:tc>
          <w:tcPr>
            <w:tcW w:w="4515" w:type="dxa"/>
            <w:shd w:val="clear" w:color="auto" w:fill="auto"/>
            <w:tcMar>
              <w:top w:w="43" w:type="dxa"/>
              <w:left w:w="43" w:type="dxa"/>
              <w:bottom w:w="43" w:type="dxa"/>
              <w:right w:w="43" w:type="dxa"/>
            </w:tcMar>
            <w:vAlign w:val="center"/>
          </w:tcPr>
          <w:p w14:paraId="7CDAE8C0" w14:textId="77777777" w:rsidR="00666D03" w:rsidRPr="00175C76" w:rsidRDefault="00000000">
            <w:pPr>
              <w:widowControl w:val="0"/>
              <w:spacing w:line="240" w:lineRule="auto"/>
              <w:jc w:val="center"/>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2</w:t>
            </w:r>
          </w:p>
        </w:tc>
        <w:tc>
          <w:tcPr>
            <w:tcW w:w="1410" w:type="dxa"/>
            <w:shd w:val="clear" w:color="auto" w:fill="auto"/>
            <w:tcMar>
              <w:top w:w="43" w:type="dxa"/>
              <w:left w:w="43" w:type="dxa"/>
              <w:bottom w:w="43" w:type="dxa"/>
              <w:right w:w="43" w:type="dxa"/>
            </w:tcMar>
            <w:vAlign w:val="center"/>
          </w:tcPr>
          <w:p w14:paraId="752013CB" w14:textId="77777777" w:rsidR="00666D03" w:rsidRPr="00175C76" w:rsidRDefault="00000000">
            <w:pPr>
              <w:widowControl w:val="0"/>
              <w:spacing w:line="240" w:lineRule="auto"/>
              <w:jc w:val="center"/>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3</w:t>
            </w:r>
          </w:p>
        </w:tc>
        <w:tc>
          <w:tcPr>
            <w:tcW w:w="2895" w:type="dxa"/>
            <w:shd w:val="clear" w:color="auto" w:fill="auto"/>
            <w:tcMar>
              <w:top w:w="43" w:type="dxa"/>
              <w:left w:w="43" w:type="dxa"/>
              <w:bottom w:w="43" w:type="dxa"/>
              <w:right w:w="43" w:type="dxa"/>
            </w:tcMar>
            <w:vAlign w:val="center"/>
          </w:tcPr>
          <w:p w14:paraId="6AA4514C" w14:textId="77777777" w:rsidR="00666D03" w:rsidRPr="00175C76" w:rsidRDefault="00000000">
            <w:pPr>
              <w:widowControl w:val="0"/>
              <w:spacing w:line="240" w:lineRule="auto"/>
              <w:jc w:val="center"/>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4</w:t>
            </w:r>
          </w:p>
        </w:tc>
        <w:tc>
          <w:tcPr>
            <w:tcW w:w="4365" w:type="dxa"/>
            <w:shd w:val="clear" w:color="auto" w:fill="auto"/>
            <w:tcMar>
              <w:top w:w="43" w:type="dxa"/>
              <w:left w:w="43" w:type="dxa"/>
              <w:bottom w:w="43" w:type="dxa"/>
              <w:right w:w="43" w:type="dxa"/>
            </w:tcMar>
            <w:vAlign w:val="center"/>
          </w:tcPr>
          <w:p w14:paraId="3CCFC8DF" w14:textId="77777777" w:rsidR="00666D03" w:rsidRPr="00175C76" w:rsidRDefault="00000000">
            <w:pPr>
              <w:widowControl w:val="0"/>
              <w:spacing w:line="240" w:lineRule="auto"/>
              <w:jc w:val="center"/>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5</w:t>
            </w:r>
          </w:p>
        </w:tc>
      </w:tr>
      <w:tr w:rsidR="00666D03" w:rsidRPr="00175C76" w14:paraId="5F359A2B" w14:textId="77777777" w:rsidTr="006E1997">
        <w:trPr>
          <w:cantSplit/>
          <w:trHeight w:val="440"/>
        </w:trPr>
        <w:tc>
          <w:tcPr>
            <w:tcW w:w="13935" w:type="dxa"/>
            <w:gridSpan w:val="5"/>
            <w:shd w:val="clear" w:color="auto" w:fill="auto"/>
            <w:tcMar>
              <w:top w:w="43" w:type="dxa"/>
              <w:left w:w="43" w:type="dxa"/>
              <w:bottom w:w="43" w:type="dxa"/>
              <w:right w:w="43" w:type="dxa"/>
            </w:tcMar>
            <w:vAlign w:val="center"/>
          </w:tcPr>
          <w:p w14:paraId="343137C7" w14:textId="77777777" w:rsidR="00666D03" w:rsidRPr="00175C76" w:rsidRDefault="00000000">
            <w:pPr>
              <w:widowControl w:val="0"/>
              <w:numPr>
                <w:ilvl w:val="0"/>
                <w:numId w:val="2"/>
              </w:numPr>
              <w:spacing w:line="240" w:lineRule="auto"/>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Наукова (науково-технічна) робота</w:t>
            </w:r>
          </w:p>
        </w:tc>
      </w:tr>
      <w:tr w:rsidR="00666D03" w:rsidRPr="00175C76" w14:paraId="01528581" w14:textId="77777777" w:rsidTr="006E1997">
        <w:trPr>
          <w:cantSplit/>
          <w:trHeight w:val="439"/>
        </w:trPr>
        <w:tc>
          <w:tcPr>
            <w:tcW w:w="750" w:type="dxa"/>
            <w:shd w:val="clear" w:color="auto" w:fill="auto"/>
            <w:tcMar>
              <w:top w:w="43" w:type="dxa"/>
              <w:left w:w="43" w:type="dxa"/>
              <w:bottom w:w="43" w:type="dxa"/>
              <w:right w:w="43" w:type="dxa"/>
            </w:tcMar>
          </w:tcPr>
          <w:p w14:paraId="26684B66"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1.1</w:t>
            </w:r>
          </w:p>
        </w:tc>
        <w:tc>
          <w:tcPr>
            <w:tcW w:w="4515" w:type="dxa"/>
            <w:shd w:val="clear" w:color="auto" w:fill="auto"/>
            <w:tcMar>
              <w:top w:w="43" w:type="dxa"/>
              <w:left w:w="43" w:type="dxa"/>
              <w:bottom w:w="43" w:type="dxa"/>
              <w:right w:w="43" w:type="dxa"/>
            </w:tcMar>
          </w:tcPr>
          <w:p w14:paraId="0A21517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Виконання ініціативних кафедральних науково-дослідних, дослідно-конструкторських робіт (НДДКР)</w:t>
            </w:r>
          </w:p>
        </w:tc>
        <w:tc>
          <w:tcPr>
            <w:tcW w:w="1410" w:type="dxa"/>
            <w:shd w:val="clear" w:color="auto" w:fill="auto"/>
            <w:tcMar>
              <w:top w:w="43" w:type="dxa"/>
              <w:left w:w="43" w:type="dxa"/>
              <w:bottom w:w="43" w:type="dxa"/>
              <w:right w:w="43" w:type="dxa"/>
            </w:tcMar>
          </w:tcPr>
          <w:p w14:paraId="3B3FDC30"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43" w:type="dxa"/>
              <w:left w:w="43" w:type="dxa"/>
              <w:bottom w:w="43" w:type="dxa"/>
              <w:right w:w="43" w:type="dxa"/>
            </w:tcMar>
          </w:tcPr>
          <w:p w14:paraId="1BEEE49F"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кожний рік НДДКР</w:t>
            </w:r>
          </w:p>
        </w:tc>
        <w:tc>
          <w:tcPr>
            <w:tcW w:w="4365" w:type="dxa"/>
            <w:shd w:val="clear" w:color="auto" w:fill="auto"/>
            <w:tcMar>
              <w:top w:w="43" w:type="dxa"/>
              <w:left w:w="43" w:type="dxa"/>
              <w:bottom w:w="43" w:type="dxa"/>
              <w:right w:w="43" w:type="dxa"/>
            </w:tcMar>
          </w:tcPr>
          <w:p w14:paraId="36C570AB"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виконавців.</w:t>
            </w:r>
          </w:p>
          <w:p w14:paraId="4F801FD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Якщо НДДКР триває частину навчального року, норма часу пропорційно зменшується </w:t>
            </w:r>
          </w:p>
        </w:tc>
      </w:tr>
      <w:tr w:rsidR="00666D03" w:rsidRPr="00175C76" w14:paraId="00E40A4D" w14:textId="77777777" w:rsidTr="006E1997">
        <w:trPr>
          <w:cantSplit/>
          <w:trHeight w:val="1976"/>
        </w:trPr>
        <w:tc>
          <w:tcPr>
            <w:tcW w:w="750" w:type="dxa"/>
            <w:shd w:val="clear" w:color="auto" w:fill="auto"/>
            <w:tcMar>
              <w:top w:w="43" w:type="dxa"/>
              <w:left w:w="43" w:type="dxa"/>
              <w:bottom w:w="43" w:type="dxa"/>
              <w:right w:w="43" w:type="dxa"/>
            </w:tcMar>
          </w:tcPr>
          <w:p w14:paraId="55D845C8"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1.2</w:t>
            </w:r>
          </w:p>
        </w:tc>
        <w:tc>
          <w:tcPr>
            <w:tcW w:w="4515" w:type="dxa"/>
            <w:shd w:val="clear" w:color="auto" w:fill="auto"/>
            <w:tcMar>
              <w:top w:w="43" w:type="dxa"/>
              <w:left w:w="43" w:type="dxa"/>
              <w:bottom w:w="43" w:type="dxa"/>
              <w:right w:w="43" w:type="dxa"/>
            </w:tcMar>
          </w:tcPr>
          <w:p w14:paraId="64F9F208" w14:textId="628E7CC2"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Виконання без окремої оплати НДДКР за пріоритетними програмами (Горизонт 2020, Горизонт Європа, Євратом, НАТО, УНТЦ; інші міжнародні проєкти,</w:t>
            </w:r>
            <w:r w:rsidR="00CC49C0" w:rsidRPr="00175C76">
              <w:rPr>
                <w:rFonts w:ascii="Times New Roman" w:eastAsia="Times New Roman" w:hAnsi="Times New Roman" w:cs="Times New Roman"/>
                <w:sz w:val="24"/>
                <w:szCs w:val="24"/>
                <w:lang w:val="uk-UA"/>
              </w:rPr>
              <w:t xml:space="preserve"> зокрема,</w:t>
            </w:r>
            <w:r w:rsidRPr="00175C76">
              <w:rPr>
                <w:rFonts w:ascii="Times New Roman" w:eastAsia="Times New Roman" w:hAnsi="Times New Roman" w:cs="Times New Roman"/>
                <w:sz w:val="24"/>
                <w:szCs w:val="24"/>
              </w:rPr>
              <w:t xml:space="preserve"> зареєстровані відповідно до Порядку реєстрації міжнародних науково-технічних програм і проєктів, що виконуються в рамках міжнародного науково-технічного співробітництва українськими вченими, а також грантів, що надаються в рамках такого співробітництва, затвердженого наказом Міністерства освіти і науки України від 20 листопада 2017 року № 1507; гранти (проєкти) з науковою складовою (Erasmus+, Creative Europe та інші наукові грантові програми країн ЄС чи ОЕСР))</w:t>
            </w:r>
          </w:p>
        </w:tc>
        <w:tc>
          <w:tcPr>
            <w:tcW w:w="1410" w:type="dxa"/>
            <w:shd w:val="clear" w:color="auto" w:fill="auto"/>
            <w:tcMar>
              <w:top w:w="43" w:type="dxa"/>
              <w:left w:w="43" w:type="dxa"/>
              <w:bottom w:w="43" w:type="dxa"/>
              <w:right w:w="43" w:type="dxa"/>
            </w:tcMar>
          </w:tcPr>
          <w:p w14:paraId="63C7032E"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200</w:t>
            </w:r>
          </w:p>
        </w:tc>
        <w:tc>
          <w:tcPr>
            <w:tcW w:w="2895" w:type="dxa"/>
            <w:shd w:val="clear" w:color="auto" w:fill="auto"/>
            <w:tcMar>
              <w:top w:w="43" w:type="dxa"/>
              <w:left w:w="43" w:type="dxa"/>
              <w:bottom w:w="43" w:type="dxa"/>
              <w:right w:w="43" w:type="dxa"/>
            </w:tcMar>
          </w:tcPr>
          <w:p w14:paraId="64D1F99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кожний рік НДДКР</w:t>
            </w:r>
          </w:p>
        </w:tc>
        <w:tc>
          <w:tcPr>
            <w:tcW w:w="4365" w:type="dxa"/>
            <w:shd w:val="clear" w:color="auto" w:fill="auto"/>
            <w:tcMar>
              <w:top w:w="43" w:type="dxa"/>
              <w:left w:w="43" w:type="dxa"/>
              <w:bottom w:w="43" w:type="dxa"/>
              <w:right w:w="43" w:type="dxa"/>
            </w:tcMar>
          </w:tcPr>
          <w:p w14:paraId="6660F5B0" w14:textId="7DC1D4D8"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наявності наказу по університету.</w:t>
            </w:r>
          </w:p>
          <w:p w14:paraId="30BE46F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виконавців.</w:t>
            </w:r>
          </w:p>
          <w:p w14:paraId="0EB640E3"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Якщо НДДКР триває частину навчального року, норма часу пропорційно зменшується </w:t>
            </w:r>
          </w:p>
        </w:tc>
      </w:tr>
      <w:tr w:rsidR="00666D03" w:rsidRPr="00175C76" w14:paraId="4E6C0B26" w14:textId="77777777" w:rsidTr="006E1997">
        <w:trPr>
          <w:cantSplit/>
          <w:trHeight w:val="1976"/>
        </w:trPr>
        <w:tc>
          <w:tcPr>
            <w:tcW w:w="750" w:type="dxa"/>
            <w:shd w:val="clear" w:color="auto" w:fill="auto"/>
            <w:tcMar>
              <w:top w:w="43" w:type="dxa"/>
              <w:left w:w="43" w:type="dxa"/>
              <w:bottom w:w="43" w:type="dxa"/>
              <w:right w:w="43" w:type="dxa"/>
            </w:tcMar>
          </w:tcPr>
          <w:p w14:paraId="476BEA8A"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1.3</w:t>
            </w:r>
          </w:p>
        </w:tc>
        <w:tc>
          <w:tcPr>
            <w:tcW w:w="4515" w:type="dxa"/>
            <w:shd w:val="clear" w:color="auto" w:fill="auto"/>
            <w:tcMar>
              <w:top w:w="43" w:type="dxa"/>
              <w:left w:w="43" w:type="dxa"/>
              <w:bottom w:w="43" w:type="dxa"/>
              <w:right w:w="43" w:type="dxa"/>
            </w:tcMar>
          </w:tcPr>
          <w:p w14:paraId="12117D5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Виконання без окремої оплати НДДКР, що фінансуються зі спеціального фонду Державного бюджету України (державні наукові гранти, проєкти та конкурси)</w:t>
            </w:r>
          </w:p>
        </w:tc>
        <w:tc>
          <w:tcPr>
            <w:tcW w:w="1410" w:type="dxa"/>
            <w:shd w:val="clear" w:color="auto" w:fill="auto"/>
            <w:tcMar>
              <w:top w:w="43" w:type="dxa"/>
              <w:left w:w="43" w:type="dxa"/>
              <w:bottom w:w="43" w:type="dxa"/>
              <w:right w:w="43" w:type="dxa"/>
            </w:tcMar>
          </w:tcPr>
          <w:p w14:paraId="44012873"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150</w:t>
            </w:r>
          </w:p>
        </w:tc>
        <w:tc>
          <w:tcPr>
            <w:tcW w:w="2895" w:type="dxa"/>
            <w:shd w:val="clear" w:color="auto" w:fill="auto"/>
            <w:tcMar>
              <w:top w:w="43" w:type="dxa"/>
              <w:left w:w="43" w:type="dxa"/>
              <w:bottom w:w="43" w:type="dxa"/>
              <w:right w:w="43" w:type="dxa"/>
            </w:tcMar>
          </w:tcPr>
          <w:p w14:paraId="7B799B11"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кожний рік НДДКР</w:t>
            </w:r>
          </w:p>
        </w:tc>
        <w:tc>
          <w:tcPr>
            <w:tcW w:w="4365" w:type="dxa"/>
            <w:shd w:val="clear" w:color="auto" w:fill="auto"/>
            <w:tcMar>
              <w:top w:w="43" w:type="dxa"/>
              <w:left w:w="43" w:type="dxa"/>
              <w:bottom w:w="43" w:type="dxa"/>
              <w:right w:w="43" w:type="dxa"/>
            </w:tcMar>
          </w:tcPr>
          <w:p w14:paraId="033ECC79" w14:textId="100F64FF"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наявності наказу по університету.</w:t>
            </w:r>
          </w:p>
          <w:p w14:paraId="1B36E3A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виконавців.</w:t>
            </w:r>
          </w:p>
          <w:p w14:paraId="23C818C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Якщо НДДКР триває частину навчального року, норма часу пропорційно зменшується </w:t>
            </w:r>
          </w:p>
        </w:tc>
      </w:tr>
      <w:tr w:rsidR="00666D03" w:rsidRPr="00175C76" w14:paraId="67D12EEF" w14:textId="77777777" w:rsidTr="006E1997">
        <w:trPr>
          <w:cantSplit/>
          <w:trHeight w:val="440"/>
        </w:trPr>
        <w:tc>
          <w:tcPr>
            <w:tcW w:w="750" w:type="dxa"/>
            <w:shd w:val="clear" w:color="auto" w:fill="auto"/>
            <w:tcMar>
              <w:top w:w="43" w:type="dxa"/>
              <w:left w:w="43" w:type="dxa"/>
              <w:bottom w:w="43" w:type="dxa"/>
              <w:right w:w="43" w:type="dxa"/>
            </w:tcMar>
          </w:tcPr>
          <w:p w14:paraId="21F47DC2"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1.4</w:t>
            </w:r>
          </w:p>
        </w:tc>
        <w:tc>
          <w:tcPr>
            <w:tcW w:w="8820" w:type="dxa"/>
            <w:gridSpan w:val="3"/>
            <w:shd w:val="clear" w:color="auto" w:fill="auto"/>
            <w:tcMar>
              <w:top w:w="43" w:type="dxa"/>
              <w:left w:w="43" w:type="dxa"/>
              <w:bottom w:w="43" w:type="dxa"/>
              <w:right w:w="43" w:type="dxa"/>
            </w:tcMar>
          </w:tcPr>
          <w:p w14:paraId="3B8943D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Створення науково-технічних (прикладних) розробок (НТР)*</w:t>
            </w:r>
          </w:p>
        </w:tc>
        <w:tc>
          <w:tcPr>
            <w:tcW w:w="4365" w:type="dxa"/>
            <w:shd w:val="clear" w:color="auto" w:fill="auto"/>
            <w:tcMar>
              <w:top w:w="43" w:type="dxa"/>
              <w:left w:w="43" w:type="dxa"/>
              <w:bottom w:w="43" w:type="dxa"/>
              <w:right w:w="43" w:type="dxa"/>
            </w:tcMar>
          </w:tcPr>
          <w:p w14:paraId="1BFD143C" w14:textId="39A24E4C"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наявності відповідних підтвердних документів.</w:t>
            </w:r>
          </w:p>
          <w:p w14:paraId="56FDF5F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виконавців</w:t>
            </w:r>
          </w:p>
        </w:tc>
      </w:tr>
      <w:tr w:rsidR="00666D03" w:rsidRPr="00175C76" w14:paraId="0554E960" w14:textId="77777777" w:rsidTr="006E1997">
        <w:trPr>
          <w:cantSplit/>
          <w:trHeight w:val="440"/>
        </w:trPr>
        <w:tc>
          <w:tcPr>
            <w:tcW w:w="750" w:type="dxa"/>
            <w:shd w:val="clear" w:color="auto" w:fill="auto"/>
            <w:tcMar>
              <w:top w:w="43" w:type="dxa"/>
              <w:left w:w="43" w:type="dxa"/>
              <w:bottom w:w="43" w:type="dxa"/>
              <w:right w:w="43" w:type="dxa"/>
            </w:tcMar>
          </w:tcPr>
          <w:p w14:paraId="5F0287D9"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1.4.1</w:t>
            </w:r>
          </w:p>
        </w:tc>
        <w:tc>
          <w:tcPr>
            <w:tcW w:w="4515" w:type="dxa"/>
            <w:shd w:val="clear" w:color="auto" w:fill="auto"/>
            <w:tcMar>
              <w:top w:w="43" w:type="dxa"/>
              <w:left w:w="43" w:type="dxa"/>
              <w:bottom w:w="43" w:type="dxa"/>
              <w:right w:w="43" w:type="dxa"/>
            </w:tcMar>
          </w:tcPr>
          <w:p w14:paraId="7F2287CA"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Створення ескізного проєкту</w:t>
            </w:r>
          </w:p>
        </w:tc>
        <w:tc>
          <w:tcPr>
            <w:tcW w:w="1410" w:type="dxa"/>
            <w:shd w:val="clear" w:color="auto" w:fill="auto"/>
            <w:tcMar>
              <w:top w:w="43" w:type="dxa"/>
              <w:left w:w="43" w:type="dxa"/>
              <w:bottom w:w="43" w:type="dxa"/>
              <w:right w:w="43" w:type="dxa"/>
            </w:tcMar>
          </w:tcPr>
          <w:p w14:paraId="6AC0492A"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43" w:type="dxa"/>
              <w:left w:w="43" w:type="dxa"/>
              <w:bottom w:w="43" w:type="dxa"/>
              <w:right w:w="43" w:type="dxa"/>
            </w:tcMar>
          </w:tcPr>
          <w:p w14:paraId="6DC3C8F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НТР</w:t>
            </w:r>
          </w:p>
        </w:tc>
        <w:tc>
          <w:tcPr>
            <w:tcW w:w="4365" w:type="dxa"/>
            <w:vMerge w:val="restart"/>
            <w:shd w:val="clear" w:color="auto" w:fill="auto"/>
            <w:tcMar>
              <w:top w:w="43" w:type="dxa"/>
              <w:left w:w="43" w:type="dxa"/>
              <w:bottom w:w="43" w:type="dxa"/>
              <w:right w:w="43" w:type="dxa"/>
            </w:tcMar>
          </w:tcPr>
          <w:p w14:paraId="0B019D7A"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Комплект дослідних зразків вважається створенням однієї розробки.</w:t>
            </w:r>
          </w:p>
          <w:p w14:paraId="5802FA9B" w14:textId="72204799"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У випадку виконання декількох етапів за однією НТР нараховується кількість годин тільки за етап </w:t>
            </w:r>
            <w:r w:rsidR="00600639" w:rsidRPr="00175C76">
              <w:rPr>
                <w:rFonts w:ascii="Times New Roman" w:eastAsia="Times New Roman" w:hAnsi="Times New Roman" w:cs="Times New Roman"/>
                <w:sz w:val="24"/>
                <w:szCs w:val="24"/>
                <w:lang w:val="uk-UA"/>
              </w:rPr>
              <w:t>і</w:t>
            </w:r>
            <w:r w:rsidRPr="00175C76">
              <w:rPr>
                <w:rFonts w:ascii="Times New Roman" w:eastAsia="Times New Roman" w:hAnsi="Times New Roman" w:cs="Times New Roman"/>
                <w:sz w:val="24"/>
                <w:szCs w:val="24"/>
              </w:rPr>
              <w:t>з найбільшою нормою часу</w:t>
            </w:r>
          </w:p>
        </w:tc>
      </w:tr>
      <w:tr w:rsidR="00666D03" w:rsidRPr="00175C76" w14:paraId="3256A899" w14:textId="77777777" w:rsidTr="006E1997">
        <w:trPr>
          <w:cantSplit/>
          <w:trHeight w:val="440"/>
        </w:trPr>
        <w:tc>
          <w:tcPr>
            <w:tcW w:w="750" w:type="dxa"/>
            <w:shd w:val="clear" w:color="auto" w:fill="auto"/>
            <w:tcMar>
              <w:top w:w="43" w:type="dxa"/>
              <w:left w:w="43" w:type="dxa"/>
              <w:bottom w:w="43" w:type="dxa"/>
              <w:right w:w="43" w:type="dxa"/>
            </w:tcMar>
          </w:tcPr>
          <w:p w14:paraId="2589ABEB"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1.4.2</w:t>
            </w:r>
          </w:p>
        </w:tc>
        <w:tc>
          <w:tcPr>
            <w:tcW w:w="4515" w:type="dxa"/>
            <w:shd w:val="clear" w:color="auto" w:fill="auto"/>
            <w:tcMar>
              <w:top w:w="43" w:type="dxa"/>
              <w:left w:w="43" w:type="dxa"/>
              <w:bottom w:w="43" w:type="dxa"/>
              <w:right w:w="43" w:type="dxa"/>
            </w:tcMar>
          </w:tcPr>
          <w:p w14:paraId="2D95180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Створення технічного проєкту</w:t>
            </w:r>
          </w:p>
        </w:tc>
        <w:tc>
          <w:tcPr>
            <w:tcW w:w="1410" w:type="dxa"/>
            <w:shd w:val="clear" w:color="auto" w:fill="auto"/>
            <w:tcMar>
              <w:top w:w="43" w:type="dxa"/>
              <w:left w:w="43" w:type="dxa"/>
              <w:bottom w:w="43" w:type="dxa"/>
              <w:right w:w="43" w:type="dxa"/>
            </w:tcMar>
          </w:tcPr>
          <w:p w14:paraId="4BC6E310"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100</w:t>
            </w:r>
          </w:p>
        </w:tc>
        <w:tc>
          <w:tcPr>
            <w:tcW w:w="2895" w:type="dxa"/>
            <w:shd w:val="clear" w:color="auto" w:fill="auto"/>
            <w:tcMar>
              <w:top w:w="43" w:type="dxa"/>
              <w:left w:w="43" w:type="dxa"/>
              <w:bottom w:w="43" w:type="dxa"/>
              <w:right w:w="43" w:type="dxa"/>
            </w:tcMar>
          </w:tcPr>
          <w:p w14:paraId="2801AA9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на 1 НТР </w:t>
            </w:r>
          </w:p>
        </w:tc>
        <w:tc>
          <w:tcPr>
            <w:tcW w:w="4365" w:type="dxa"/>
            <w:vMerge/>
            <w:shd w:val="clear" w:color="auto" w:fill="auto"/>
            <w:tcMar>
              <w:top w:w="43" w:type="dxa"/>
              <w:left w:w="43" w:type="dxa"/>
              <w:bottom w:w="43" w:type="dxa"/>
              <w:right w:w="43" w:type="dxa"/>
            </w:tcMar>
          </w:tcPr>
          <w:p w14:paraId="62FA2B29"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6FDE0600" w14:textId="77777777" w:rsidTr="006E1997">
        <w:trPr>
          <w:cantSplit/>
          <w:trHeight w:val="440"/>
        </w:trPr>
        <w:tc>
          <w:tcPr>
            <w:tcW w:w="750" w:type="dxa"/>
            <w:shd w:val="clear" w:color="auto" w:fill="auto"/>
            <w:tcMar>
              <w:top w:w="43" w:type="dxa"/>
              <w:left w:w="43" w:type="dxa"/>
              <w:bottom w:w="43" w:type="dxa"/>
              <w:right w:w="43" w:type="dxa"/>
            </w:tcMar>
          </w:tcPr>
          <w:p w14:paraId="418ED437"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1.4.3</w:t>
            </w:r>
          </w:p>
        </w:tc>
        <w:tc>
          <w:tcPr>
            <w:tcW w:w="4515" w:type="dxa"/>
            <w:shd w:val="clear" w:color="auto" w:fill="auto"/>
            <w:tcMar>
              <w:top w:w="43" w:type="dxa"/>
              <w:left w:w="43" w:type="dxa"/>
              <w:bottom w:w="43" w:type="dxa"/>
              <w:right w:w="43" w:type="dxa"/>
            </w:tcMar>
          </w:tcPr>
          <w:p w14:paraId="1F702BA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Створення робочо-конструкторської документації</w:t>
            </w:r>
          </w:p>
        </w:tc>
        <w:tc>
          <w:tcPr>
            <w:tcW w:w="1410" w:type="dxa"/>
            <w:shd w:val="clear" w:color="auto" w:fill="auto"/>
            <w:tcMar>
              <w:top w:w="43" w:type="dxa"/>
              <w:left w:w="43" w:type="dxa"/>
              <w:bottom w:w="43" w:type="dxa"/>
              <w:right w:w="43" w:type="dxa"/>
            </w:tcMar>
          </w:tcPr>
          <w:p w14:paraId="2D469DAD"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150</w:t>
            </w:r>
          </w:p>
        </w:tc>
        <w:tc>
          <w:tcPr>
            <w:tcW w:w="2895" w:type="dxa"/>
            <w:shd w:val="clear" w:color="auto" w:fill="auto"/>
            <w:tcMar>
              <w:top w:w="43" w:type="dxa"/>
              <w:left w:w="43" w:type="dxa"/>
              <w:bottom w:w="43" w:type="dxa"/>
              <w:right w:w="43" w:type="dxa"/>
            </w:tcMar>
          </w:tcPr>
          <w:p w14:paraId="091BB5B1"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на 1 НТР </w:t>
            </w:r>
          </w:p>
        </w:tc>
        <w:tc>
          <w:tcPr>
            <w:tcW w:w="4365" w:type="dxa"/>
            <w:vMerge/>
            <w:shd w:val="clear" w:color="auto" w:fill="auto"/>
            <w:tcMar>
              <w:top w:w="43" w:type="dxa"/>
              <w:left w:w="43" w:type="dxa"/>
              <w:bottom w:w="43" w:type="dxa"/>
              <w:right w:w="43" w:type="dxa"/>
            </w:tcMar>
          </w:tcPr>
          <w:p w14:paraId="0715F17D"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24AD1D82" w14:textId="77777777" w:rsidTr="006E1997">
        <w:trPr>
          <w:cantSplit/>
          <w:trHeight w:val="440"/>
        </w:trPr>
        <w:tc>
          <w:tcPr>
            <w:tcW w:w="750" w:type="dxa"/>
            <w:shd w:val="clear" w:color="auto" w:fill="auto"/>
            <w:tcMar>
              <w:top w:w="43" w:type="dxa"/>
              <w:left w:w="43" w:type="dxa"/>
              <w:bottom w:w="43" w:type="dxa"/>
              <w:right w:w="43" w:type="dxa"/>
            </w:tcMar>
          </w:tcPr>
          <w:p w14:paraId="339913A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1.4.4</w:t>
            </w:r>
          </w:p>
        </w:tc>
        <w:tc>
          <w:tcPr>
            <w:tcW w:w="4515" w:type="dxa"/>
            <w:shd w:val="clear" w:color="auto" w:fill="auto"/>
            <w:tcMar>
              <w:top w:w="43" w:type="dxa"/>
              <w:left w:w="43" w:type="dxa"/>
              <w:bottom w:w="43" w:type="dxa"/>
              <w:right w:w="43" w:type="dxa"/>
            </w:tcMar>
          </w:tcPr>
          <w:p w14:paraId="1294C06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Створення дослідного зразку</w:t>
            </w:r>
          </w:p>
        </w:tc>
        <w:tc>
          <w:tcPr>
            <w:tcW w:w="1410" w:type="dxa"/>
            <w:shd w:val="clear" w:color="auto" w:fill="auto"/>
            <w:tcMar>
              <w:top w:w="43" w:type="dxa"/>
              <w:left w:w="43" w:type="dxa"/>
              <w:bottom w:w="43" w:type="dxa"/>
              <w:right w:w="43" w:type="dxa"/>
            </w:tcMar>
          </w:tcPr>
          <w:p w14:paraId="6FA6AA46"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200</w:t>
            </w:r>
          </w:p>
        </w:tc>
        <w:tc>
          <w:tcPr>
            <w:tcW w:w="2895" w:type="dxa"/>
            <w:shd w:val="clear" w:color="auto" w:fill="auto"/>
            <w:tcMar>
              <w:top w:w="43" w:type="dxa"/>
              <w:left w:w="43" w:type="dxa"/>
              <w:bottom w:w="43" w:type="dxa"/>
              <w:right w:w="43" w:type="dxa"/>
            </w:tcMar>
          </w:tcPr>
          <w:p w14:paraId="67DF44BA"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на 1 НТР </w:t>
            </w:r>
          </w:p>
        </w:tc>
        <w:tc>
          <w:tcPr>
            <w:tcW w:w="4365" w:type="dxa"/>
            <w:vMerge/>
            <w:shd w:val="clear" w:color="auto" w:fill="auto"/>
            <w:tcMar>
              <w:top w:w="43" w:type="dxa"/>
              <w:left w:w="43" w:type="dxa"/>
              <w:bottom w:w="43" w:type="dxa"/>
              <w:right w:w="43" w:type="dxa"/>
            </w:tcMar>
          </w:tcPr>
          <w:p w14:paraId="7B5C72CD"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1F47000F" w14:textId="77777777" w:rsidTr="00CA3196">
        <w:trPr>
          <w:cantSplit/>
          <w:trHeight w:val="1773"/>
        </w:trPr>
        <w:tc>
          <w:tcPr>
            <w:tcW w:w="750" w:type="dxa"/>
            <w:shd w:val="clear" w:color="auto" w:fill="auto"/>
            <w:tcMar>
              <w:top w:w="43" w:type="dxa"/>
              <w:left w:w="43" w:type="dxa"/>
              <w:bottom w:w="43" w:type="dxa"/>
              <w:right w:w="43" w:type="dxa"/>
            </w:tcMar>
          </w:tcPr>
          <w:p w14:paraId="2051C198"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1.5</w:t>
            </w:r>
          </w:p>
        </w:tc>
        <w:tc>
          <w:tcPr>
            <w:tcW w:w="4515" w:type="dxa"/>
            <w:shd w:val="clear" w:color="auto" w:fill="auto"/>
            <w:tcMar>
              <w:top w:w="43" w:type="dxa"/>
              <w:left w:w="43" w:type="dxa"/>
              <w:bottom w:w="43" w:type="dxa"/>
              <w:right w:w="43" w:type="dxa"/>
            </w:tcMar>
          </w:tcPr>
          <w:p w14:paraId="7B7CB4F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Підготовка річного звіту з наукової роботи кафедри</w:t>
            </w:r>
          </w:p>
        </w:tc>
        <w:tc>
          <w:tcPr>
            <w:tcW w:w="1410" w:type="dxa"/>
            <w:shd w:val="clear" w:color="auto" w:fill="auto"/>
            <w:tcMar>
              <w:top w:w="43" w:type="dxa"/>
              <w:left w:w="43" w:type="dxa"/>
              <w:bottom w:w="43" w:type="dxa"/>
              <w:right w:w="43" w:type="dxa"/>
            </w:tcMar>
          </w:tcPr>
          <w:p w14:paraId="7A3846C4"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w:t>
            </w:r>
          </w:p>
        </w:tc>
        <w:tc>
          <w:tcPr>
            <w:tcW w:w="2895" w:type="dxa"/>
            <w:shd w:val="clear" w:color="auto" w:fill="auto"/>
            <w:tcMar>
              <w:top w:w="43" w:type="dxa"/>
              <w:left w:w="43" w:type="dxa"/>
              <w:bottom w:w="43" w:type="dxa"/>
              <w:right w:w="43" w:type="dxa"/>
            </w:tcMar>
          </w:tcPr>
          <w:p w14:paraId="5BFFCCF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навчальний рік</w:t>
            </w:r>
          </w:p>
        </w:tc>
        <w:tc>
          <w:tcPr>
            <w:tcW w:w="4365" w:type="dxa"/>
            <w:shd w:val="clear" w:color="auto" w:fill="auto"/>
            <w:tcMar>
              <w:top w:w="43" w:type="dxa"/>
              <w:left w:w="43" w:type="dxa"/>
              <w:bottom w:w="43" w:type="dxa"/>
              <w:right w:w="43" w:type="dxa"/>
            </w:tcMar>
          </w:tcPr>
          <w:p w14:paraId="7F66A14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 за рішенням колективу виконавців</w:t>
            </w:r>
          </w:p>
        </w:tc>
      </w:tr>
      <w:tr w:rsidR="00666D03" w:rsidRPr="00175C76" w14:paraId="24571C98" w14:textId="77777777" w:rsidTr="00F82D19">
        <w:trPr>
          <w:cantSplit/>
          <w:trHeight w:val="345"/>
        </w:trPr>
        <w:tc>
          <w:tcPr>
            <w:tcW w:w="13935" w:type="dxa"/>
            <w:gridSpan w:val="5"/>
            <w:shd w:val="clear" w:color="auto" w:fill="auto"/>
            <w:tcMar>
              <w:top w:w="43" w:type="dxa"/>
              <w:left w:w="43" w:type="dxa"/>
              <w:bottom w:w="43" w:type="dxa"/>
              <w:right w:w="43" w:type="dxa"/>
            </w:tcMar>
          </w:tcPr>
          <w:p w14:paraId="01DA074F" w14:textId="77777777" w:rsidR="00666D03" w:rsidRPr="00175C76" w:rsidRDefault="00000000">
            <w:pPr>
              <w:widowControl w:val="0"/>
              <w:numPr>
                <w:ilvl w:val="0"/>
                <w:numId w:val="2"/>
              </w:numPr>
              <w:spacing w:line="240" w:lineRule="auto"/>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lastRenderedPageBreak/>
              <w:t>Підготовка наукових кадрів</w:t>
            </w:r>
          </w:p>
        </w:tc>
      </w:tr>
      <w:tr w:rsidR="00666D03" w:rsidRPr="00175C76" w14:paraId="3E61F2DE" w14:textId="77777777" w:rsidTr="006E1997">
        <w:trPr>
          <w:cantSplit/>
          <w:trHeight w:val="326"/>
        </w:trPr>
        <w:tc>
          <w:tcPr>
            <w:tcW w:w="750" w:type="dxa"/>
            <w:vMerge w:val="restart"/>
            <w:shd w:val="clear" w:color="auto" w:fill="auto"/>
            <w:tcMar>
              <w:top w:w="43" w:type="dxa"/>
              <w:left w:w="43" w:type="dxa"/>
              <w:bottom w:w="43" w:type="dxa"/>
              <w:right w:w="43" w:type="dxa"/>
            </w:tcMar>
          </w:tcPr>
          <w:p w14:paraId="3CF0C438"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2.1</w:t>
            </w:r>
          </w:p>
        </w:tc>
        <w:tc>
          <w:tcPr>
            <w:tcW w:w="4515" w:type="dxa"/>
            <w:vMerge w:val="restart"/>
            <w:shd w:val="clear" w:color="auto" w:fill="auto"/>
            <w:tcMar>
              <w:top w:w="43" w:type="dxa"/>
              <w:left w:w="43" w:type="dxa"/>
              <w:bottom w:w="43" w:type="dxa"/>
              <w:right w:w="43" w:type="dxa"/>
            </w:tcMar>
          </w:tcPr>
          <w:p w14:paraId="7BA4706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Захист дисертації </w:t>
            </w:r>
          </w:p>
        </w:tc>
        <w:tc>
          <w:tcPr>
            <w:tcW w:w="1410" w:type="dxa"/>
            <w:shd w:val="clear" w:color="auto" w:fill="auto"/>
            <w:tcMar>
              <w:top w:w="43" w:type="dxa"/>
              <w:left w:w="43" w:type="dxa"/>
              <w:bottom w:w="43" w:type="dxa"/>
              <w:right w:w="43" w:type="dxa"/>
            </w:tcMar>
          </w:tcPr>
          <w:p w14:paraId="6E7849D9"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250</w:t>
            </w:r>
          </w:p>
        </w:tc>
        <w:tc>
          <w:tcPr>
            <w:tcW w:w="2895" w:type="dxa"/>
            <w:shd w:val="clear" w:color="auto" w:fill="auto"/>
            <w:tcMar>
              <w:top w:w="43" w:type="dxa"/>
              <w:left w:w="43" w:type="dxa"/>
              <w:bottom w:w="43" w:type="dxa"/>
              <w:right w:w="43" w:type="dxa"/>
            </w:tcMar>
          </w:tcPr>
          <w:p w14:paraId="17B5F98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дисертацію на здобуття наукового ступеня доктора наук</w:t>
            </w:r>
          </w:p>
        </w:tc>
        <w:tc>
          <w:tcPr>
            <w:tcW w:w="4365" w:type="dxa"/>
            <w:vMerge w:val="restart"/>
            <w:shd w:val="clear" w:color="auto" w:fill="auto"/>
            <w:tcMar>
              <w:top w:w="43" w:type="dxa"/>
              <w:left w:w="43" w:type="dxa"/>
              <w:bottom w:w="43" w:type="dxa"/>
              <w:right w:w="43" w:type="dxa"/>
            </w:tcMar>
          </w:tcPr>
          <w:p w14:paraId="3B336978"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5F59DD7C" w14:textId="77777777" w:rsidTr="006E1997">
        <w:trPr>
          <w:cantSplit/>
          <w:trHeight w:val="326"/>
        </w:trPr>
        <w:tc>
          <w:tcPr>
            <w:tcW w:w="750" w:type="dxa"/>
            <w:vMerge/>
            <w:shd w:val="clear" w:color="auto" w:fill="auto"/>
            <w:tcMar>
              <w:top w:w="43" w:type="dxa"/>
              <w:left w:w="43" w:type="dxa"/>
              <w:bottom w:w="43" w:type="dxa"/>
              <w:right w:w="43" w:type="dxa"/>
            </w:tcMar>
          </w:tcPr>
          <w:p w14:paraId="4EAEF30F"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28AF5A12"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6A1F3349"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150</w:t>
            </w:r>
          </w:p>
        </w:tc>
        <w:tc>
          <w:tcPr>
            <w:tcW w:w="2895" w:type="dxa"/>
            <w:shd w:val="clear" w:color="auto" w:fill="auto"/>
            <w:tcMar>
              <w:top w:w="43" w:type="dxa"/>
              <w:left w:w="43" w:type="dxa"/>
              <w:bottom w:w="43" w:type="dxa"/>
              <w:right w:w="43" w:type="dxa"/>
            </w:tcMar>
          </w:tcPr>
          <w:p w14:paraId="49FF740D"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дисертацію на здобуття наукового ступеня доктора філософії чи кандидата наук</w:t>
            </w:r>
          </w:p>
        </w:tc>
        <w:tc>
          <w:tcPr>
            <w:tcW w:w="4365" w:type="dxa"/>
            <w:vMerge/>
            <w:shd w:val="clear" w:color="auto" w:fill="auto"/>
            <w:tcMar>
              <w:top w:w="43" w:type="dxa"/>
              <w:left w:w="43" w:type="dxa"/>
              <w:bottom w:w="43" w:type="dxa"/>
              <w:right w:w="43" w:type="dxa"/>
            </w:tcMar>
          </w:tcPr>
          <w:p w14:paraId="6813EC37"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42927EB7" w14:textId="77777777" w:rsidTr="006E1997">
        <w:trPr>
          <w:cantSplit/>
        </w:trPr>
        <w:tc>
          <w:tcPr>
            <w:tcW w:w="750" w:type="dxa"/>
            <w:shd w:val="clear" w:color="auto" w:fill="auto"/>
            <w:tcMar>
              <w:top w:w="43" w:type="dxa"/>
              <w:left w:w="43" w:type="dxa"/>
              <w:bottom w:w="43" w:type="dxa"/>
              <w:right w:w="43" w:type="dxa"/>
            </w:tcMar>
          </w:tcPr>
          <w:p w14:paraId="1592C048"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2.2</w:t>
            </w:r>
          </w:p>
        </w:tc>
        <w:tc>
          <w:tcPr>
            <w:tcW w:w="4515" w:type="dxa"/>
            <w:shd w:val="clear" w:color="auto" w:fill="auto"/>
            <w:tcMar>
              <w:top w:w="43" w:type="dxa"/>
              <w:left w:w="43" w:type="dxa"/>
              <w:bottom w:w="43" w:type="dxa"/>
              <w:right w:w="43" w:type="dxa"/>
            </w:tcMar>
          </w:tcPr>
          <w:p w14:paraId="39E742A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Наукове керівництво роботою над дисертаціями аспірантів (здобувачів ступеня доктора філософії)</w:t>
            </w:r>
          </w:p>
        </w:tc>
        <w:tc>
          <w:tcPr>
            <w:tcW w:w="1410" w:type="dxa"/>
            <w:shd w:val="clear" w:color="auto" w:fill="auto"/>
            <w:tcMar>
              <w:top w:w="43" w:type="dxa"/>
              <w:left w:w="43" w:type="dxa"/>
              <w:bottom w:w="43" w:type="dxa"/>
              <w:right w:w="43" w:type="dxa"/>
            </w:tcMar>
          </w:tcPr>
          <w:p w14:paraId="77F4D8DB"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43" w:type="dxa"/>
              <w:left w:w="43" w:type="dxa"/>
              <w:bottom w:w="43" w:type="dxa"/>
              <w:right w:w="43" w:type="dxa"/>
            </w:tcMar>
          </w:tcPr>
          <w:p w14:paraId="073041BF"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аспіранта (здобувача ступеня доктора філософії) на 1 навчальний рік</w:t>
            </w:r>
          </w:p>
        </w:tc>
        <w:tc>
          <w:tcPr>
            <w:tcW w:w="4365" w:type="dxa"/>
            <w:shd w:val="clear" w:color="auto" w:fill="auto"/>
            <w:tcMar>
              <w:top w:w="43" w:type="dxa"/>
              <w:left w:w="43" w:type="dxa"/>
              <w:bottom w:w="43" w:type="dxa"/>
              <w:right w:w="43" w:type="dxa"/>
            </w:tcMar>
          </w:tcPr>
          <w:p w14:paraId="6156FD59" w14:textId="20A48E94"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успішного виконання аспірантом</w:t>
            </w:r>
            <w:r w:rsidR="00F82D19" w:rsidRPr="00175C76">
              <w:rPr>
                <w:rFonts w:ascii="Times New Roman" w:eastAsia="Times New Roman" w:hAnsi="Times New Roman" w:cs="Times New Roman"/>
                <w:sz w:val="24"/>
                <w:szCs w:val="24"/>
                <w:lang w:val="uk-UA"/>
              </w:rPr>
              <w:t xml:space="preserve"> </w:t>
            </w:r>
            <w:r w:rsidR="00F82D19" w:rsidRPr="00175C76">
              <w:rPr>
                <w:rFonts w:ascii="Times New Roman" w:eastAsia="Times New Roman" w:hAnsi="Times New Roman" w:cs="Times New Roman"/>
                <w:sz w:val="24"/>
                <w:szCs w:val="24"/>
              </w:rPr>
              <w:t>(здобувач</w:t>
            </w:r>
            <w:r w:rsidR="00F82D19" w:rsidRPr="00175C76">
              <w:rPr>
                <w:rFonts w:ascii="Times New Roman" w:eastAsia="Times New Roman" w:hAnsi="Times New Roman" w:cs="Times New Roman"/>
                <w:sz w:val="24"/>
                <w:szCs w:val="24"/>
                <w:lang w:val="uk-UA"/>
              </w:rPr>
              <w:t>ем</w:t>
            </w:r>
            <w:r w:rsidR="00F82D19" w:rsidRPr="00175C76">
              <w:rPr>
                <w:rFonts w:ascii="Times New Roman" w:eastAsia="Times New Roman" w:hAnsi="Times New Roman" w:cs="Times New Roman"/>
                <w:sz w:val="24"/>
                <w:szCs w:val="24"/>
              </w:rPr>
              <w:t xml:space="preserve"> ступеня доктора філософії)</w:t>
            </w:r>
            <w:r w:rsidRPr="00175C76">
              <w:rPr>
                <w:rFonts w:ascii="Times New Roman" w:eastAsia="Times New Roman" w:hAnsi="Times New Roman" w:cs="Times New Roman"/>
                <w:sz w:val="24"/>
                <w:szCs w:val="24"/>
              </w:rPr>
              <w:t xml:space="preserve"> індивідуального плану.</w:t>
            </w:r>
          </w:p>
          <w:p w14:paraId="61422BAD" w14:textId="23644E5A"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Якщо аспірант</w:t>
            </w:r>
            <w:r w:rsidR="00F82D19" w:rsidRPr="00175C76">
              <w:rPr>
                <w:rFonts w:ascii="Times New Roman" w:eastAsia="Times New Roman" w:hAnsi="Times New Roman" w:cs="Times New Roman"/>
                <w:sz w:val="24"/>
                <w:szCs w:val="24"/>
                <w:lang w:val="uk-UA"/>
              </w:rPr>
              <w:t xml:space="preserve"> </w:t>
            </w:r>
            <w:r w:rsidR="00F82D19" w:rsidRPr="00175C76">
              <w:rPr>
                <w:rFonts w:ascii="Times New Roman" w:eastAsia="Times New Roman" w:hAnsi="Times New Roman" w:cs="Times New Roman"/>
                <w:sz w:val="24"/>
                <w:szCs w:val="24"/>
              </w:rPr>
              <w:t>(здобувач ступеня доктора філософії)</w:t>
            </w:r>
            <w:r w:rsidRPr="00175C76">
              <w:rPr>
                <w:rFonts w:ascii="Times New Roman" w:eastAsia="Times New Roman" w:hAnsi="Times New Roman" w:cs="Times New Roman"/>
                <w:sz w:val="24"/>
                <w:szCs w:val="24"/>
              </w:rPr>
              <w:t xml:space="preserve"> має більше одного офіційно призначеного керівника, розподіл годин здійснюється між науковими керівниками — працівниками КПІ ім. Ігоря Сікорського за їхнім рішенням </w:t>
            </w:r>
          </w:p>
        </w:tc>
      </w:tr>
      <w:tr w:rsidR="00666D03" w:rsidRPr="00175C76" w14:paraId="4840AA06" w14:textId="77777777" w:rsidTr="00F82D19">
        <w:trPr>
          <w:cantSplit/>
          <w:trHeight w:val="2292"/>
        </w:trPr>
        <w:tc>
          <w:tcPr>
            <w:tcW w:w="750" w:type="dxa"/>
            <w:shd w:val="clear" w:color="auto" w:fill="auto"/>
            <w:tcMar>
              <w:top w:w="43" w:type="dxa"/>
              <w:left w:w="43" w:type="dxa"/>
              <w:bottom w:w="43" w:type="dxa"/>
              <w:right w:w="43" w:type="dxa"/>
            </w:tcMar>
          </w:tcPr>
          <w:p w14:paraId="0913F76B"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2.3</w:t>
            </w:r>
          </w:p>
        </w:tc>
        <w:tc>
          <w:tcPr>
            <w:tcW w:w="4515" w:type="dxa"/>
            <w:shd w:val="clear" w:color="auto" w:fill="auto"/>
            <w:tcMar>
              <w:top w:w="43" w:type="dxa"/>
              <w:left w:w="43" w:type="dxa"/>
              <w:bottom w:w="43" w:type="dxa"/>
              <w:right w:w="43" w:type="dxa"/>
            </w:tcMar>
          </w:tcPr>
          <w:p w14:paraId="5E077B8B"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Наукове консультування роботи над дисертаціями докторантів</w:t>
            </w:r>
          </w:p>
        </w:tc>
        <w:tc>
          <w:tcPr>
            <w:tcW w:w="1410" w:type="dxa"/>
            <w:shd w:val="clear" w:color="auto" w:fill="auto"/>
            <w:tcMar>
              <w:top w:w="43" w:type="dxa"/>
              <w:left w:w="43" w:type="dxa"/>
              <w:bottom w:w="43" w:type="dxa"/>
              <w:right w:w="43" w:type="dxa"/>
            </w:tcMar>
          </w:tcPr>
          <w:p w14:paraId="601B5BC3"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150</w:t>
            </w:r>
          </w:p>
        </w:tc>
        <w:tc>
          <w:tcPr>
            <w:tcW w:w="2895" w:type="dxa"/>
            <w:shd w:val="clear" w:color="auto" w:fill="auto"/>
            <w:tcMar>
              <w:top w:w="43" w:type="dxa"/>
              <w:left w:w="43" w:type="dxa"/>
              <w:bottom w:w="43" w:type="dxa"/>
              <w:right w:w="43" w:type="dxa"/>
            </w:tcMar>
          </w:tcPr>
          <w:p w14:paraId="149C20A2"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захищену дисертацію</w:t>
            </w:r>
          </w:p>
        </w:tc>
        <w:tc>
          <w:tcPr>
            <w:tcW w:w="4365" w:type="dxa"/>
            <w:shd w:val="clear" w:color="auto" w:fill="auto"/>
            <w:tcMar>
              <w:top w:w="43" w:type="dxa"/>
              <w:left w:w="43" w:type="dxa"/>
              <w:bottom w:w="43" w:type="dxa"/>
              <w:right w:w="43" w:type="dxa"/>
            </w:tcMar>
          </w:tcPr>
          <w:p w14:paraId="449CA3B2"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наукового консультанта в дисертації</w:t>
            </w:r>
          </w:p>
        </w:tc>
      </w:tr>
      <w:tr w:rsidR="00666D03" w:rsidRPr="00175C76" w14:paraId="374F427A" w14:textId="77777777" w:rsidTr="006E1997">
        <w:trPr>
          <w:cantSplit/>
          <w:trHeight w:val="326"/>
        </w:trPr>
        <w:tc>
          <w:tcPr>
            <w:tcW w:w="750" w:type="dxa"/>
            <w:shd w:val="clear" w:color="auto" w:fill="auto"/>
            <w:tcMar>
              <w:top w:w="43" w:type="dxa"/>
              <w:left w:w="43" w:type="dxa"/>
              <w:bottom w:w="43" w:type="dxa"/>
              <w:right w:w="43" w:type="dxa"/>
            </w:tcMar>
          </w:tcPr>
          <w:p w14:paraId="73C7712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2.4</w:t>
            </w:r>
          </w:p>
        </w:tc>
        <w:tc>
          <w:tcPr>
            <w:tcW w:w="13185" w:type="dxa"/>
            <w:gridSpan w:val="4"/>
            <w:shd w:val="clear" w:color="auto" w:fill="auto"/>
            <w:tcMar>
              <w:top w:w="43" w:type="dxa"/>
              <w:left w:w="43" w:type="dxa"/>
              <w:bottom w:w="43" w:type="dxa"/>
              <w:right w:w="43" w:type="dxa"/>
            </w:tcMar>
          </w:tcPr>
          <w:p w14:paraId="454D089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Робота з присудження наукового ступеня доктора (кандидата) наук</w:t>
            </w:r>
          </w:p>
        </w:tc>
      </w:tr>
      <w:tr w:rsidR="00666D03" w:rsidRPr="00175C76" w14:paraId="77AFD97D" w14:textId="77777777" w:rsidTr="006E1997">
        <w:trPr>
          <w:cantSplit/>
          <w:trHeight w:val="326"/>
        </w:trPr>
        <w:tc>
          <w:tcPr>
            <w:tcW w:w="750" w:type="dxa"/>
            <w:shd w:val="clear" w:color="auto" w:fill="auto"/>
            <w:tcMar>
              <w:top w:w="43" w:type="dxa"/>
              <w:left w:w="43" w:type="dxa"/>
              <w:bottom w:w="43" w:type="dxa"/>
              <w:right w:w="43" w:type="dxa"/>
            </w:tcMar>
          </w:tcPr>
          <w:p w14:paraId="76B60FF1"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2.4.1</w:t>
            </w:r>
          </w:p>
        </w:tc>
        <w:tc>
          <w:tcPr>
            <w:tcW w:w="4515" w:type="dxa"/>
            <w:shd w:val="clear" w:color="auto" w:fill="auto"/>
            <w:tcMar>
              <w:top w:w="43" w:type="dxa"/>
              <w:left w:w="43" w:type="dxa"/>
              <w:bottom w:w="43" w:type="dxa"/>
              <w:right w:w="43" w:type="dxa"/>
            </w:tcMar>
          </w:tcPr>
          <w:p w14:paraId="418E97A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Голова, заступник голови постійно діючої спеціалізованої вченої ради</w:t>
            </w:r>
          </w:p>
        </w:tc>
        <w:tc>
          <w:tcPr>
            <w:tcW w:w="1410" w:type="dxa"/>
            <w:shd w:val="clear" w:color="auto" w:fill="auto"/>
            <w:tcMar>
              <w:top w:w="43" w:type="dxa"/>
              <w:left w:w="43" w:type="dxa"/>
              <w:bottom w:w="43" w:type="dxa"/>
              <w:right w:w="43" w:type="dxa"/>
            </w:tcMar>
          </w:tcPr>
          <w:p w14:paraId="165C81F7"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20</w:t>
            </w:r>
          </w:p>
        </w:tc>
        <w:tc>
          <w:tcPr>
            <w:tcW w:w="2895" w:type="dxa"/>
            <w:vMerge w:val="restart"/>
            <w:shd w:val="clear" w:color="auto" w:fill="auto"/>
            <w:tcMar>
              <w:top w:w="43" w:type="dxa"/>
              <w:left w:w="43" w:type="dxa"/>
              <w:bottom w:w="43" w:type="dxa"/>
              <w:right w:w="43" w:type="dxa"/>
            </w:tcMar>
          </w:tcPr>
          <w:p w14:paraId="75F29F3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дисертацію</w:t>
            </w:r>
          </w:p>
        </w:tc>
        <w:tc>
          <w:tcPr>
            <w:tcW w:w="4365" w:type="dxa"/>
            <w:vMerge w:val="restart"/>
            <w:shd w:val="clear" w:color="auto" w:fill="auto"/>
            <w:tcMar>
              <w:top w:w="43" w:type="dxa"/>
              <w:left w:w="43" w:type="dxa"/>
              <w:bottom w:w="43" w:type="dxa"/>
              <w:right w:w="43" w:type="dxa"/>
            </w:tcMar>
          </w:tcPr>
          <w:p w14:paraId="77D313E9"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01878079" w14:textId="77777777" w:rsidTr="006E1997">
        <w:trPr>
          <w:cantSplit/>
          <w:trHeight w:val="326"/>
        </w:trPr>
        <w:tc>
          <w:tcPr>
            <w:tcW w:w="750" w:type="dxa"/>
            <w:shd w:val="clear" w:color="auto" w:fill="auto"/>
            <w:tcMar>
              <w:top w:w="43" w:type="dxa"/>
              <w:left w:w="43" w:type="dxa"/>
              <w:bottom w:w="43" w:type="dxa"/>
              <w:right w:w="43" w:type="dxa"/>
            </w:tcMar>
          </w:tcPr>
          <w:p w14:paraId="3037766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2.4.2</w:t>
            </w:r>
          </w:p>
        </w:tc>
        <w:tc>
          <w:tcPr>
            <w:tcW w:w="4515" w:type="dxa"/>
            <w:shd w:val="clear" w:color="auto" w:fill="auto"/>
            <w:tcMar>
              <w:top w:w="43" w:type="dxa"/>
              <w:left w:w="43" w:type="dxa"/>
              <w:bottom w:w="43" w:type="dxa"/>
              <w:right w:w="43" w:type="dxa"/>
            </w:tcMar>
          </w:tcPr>
          <w:p w14:paraId="5AC5960B"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Вчений секретар постійно діючої спеціалізованої вченої ради</w:t>
            </w:r>
          </w:p>
        </w:tc>
        <w:tc>
          <w:tcPr>
            <w:tcW w:w="1410" w:type="dxa"/>
            <w:shd w:val="clear" w:color="auto" w:fill="auto"/>
            <w:tcMar>
              <w:top w:w="43" w:type="dxa"/>
              <w:left w:w="43" w:type="dxa"/>
              <w:bottom w:w="43" w:type="dxa"/>
              <w:right w:w="43" w:type="dxa"/>
            </w:tcMar>
          </w:tcPr>
          <w:p w14:paraId="691A1B48"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40</w:t>
            </w:r>
          </w:p>
        </w:tc>
        <w:tc>
          <w:tcPr>
            <w:tcW w:w="2895" w:type="dxa"/>
            <w:vMerge/>
            <w:shd w:val="clear" w:color="auto" w:fill="auto"/>
            <w:tcMar>
              <w:top w:w="43" w:type="dxa"/>
              <w:left w:w="43" w:type="dxa"/>
              <w:bottom w:w="43" w:type="dxa"/>
              <w:right w:w="43" w:type="dxa"/>
            </w:tcMar>
          </w:tcPr>
          <w:p w14:paraId="29957997"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4365" w:type="dxa"/>
            <w:vMerge/>
            <w:shd w:val="clear" w:color="auto" w:fill="auto"/>
            <w:tcMar>
              <w:top w:w="43" w:type="dxa"/>
              <w:left w:w="43" w:type="dxa"/>
              <w:bottom w:w="43" w:type="dxa"/>
              <w:right w:w="43" w:type="dxa"/>
            </w:tcMar>
          </w:tcPr>
          <w:p w14:paraId="666666ED"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62412C1A" w14:textId="77777777" w:rsidTr="006E1997">
        <w:trPr>
          <w:cantSplit/>
          <w:trHeight w:val="326"/>
        </w:trPr>
        <w:tc>
          <w:tcPr>
            <w:tcW w:w="750" w:type="dxa"/>
            <w:shd w:val="clear" w:color="auto" w:fill="auto"/>
            <w:tcMar>
              <w:top w:w="43" w:type="dxa"/>
              <w:left w:w="43" w:type="dxa"/>
              <w:bottom w:w="43" w:type="dxa"/>
              <w:right w:w="43" w:type="dxa"/>
            </w:tcMar>
          </w:tcPr>
          <w:p w14:paraId="4658446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2.4.3</w:t>
            </w:r>
          </w:p>
        </w:tc>
        <w:tc>
          <w:tcPr>
            <w:tcW w:w="4515" w:type="dxa"/>
            <w:shd w:val="clear" w:color="auto" w:fill="auto"/>
            <w:tcMar>
              <w:top w:w="43" w:type="dxa"/>
              <w:left w:w="43" w:type="dxa"/>
              <w:bottom w:w="43" w:type="dxa"/>
              <w:right w:w="43" w:type="dxa"/>
            </w:tcMar>
          </w:tcPr>
          <w:p w14:paraId="4345D25B"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Член постійно діючої спеціалізованої вченої ради</w:t>
            </w:r>
          </w:p>
        </w:tc>
        <w:tc>
          <w:tcPr>
            <w:tcW w:w="1410" w:type="dxa"/>
            <w:shd w:val="clear" w:color="auto" w:fill="auto"/>
            <w:tcMar>
              <w:top w:w="43" w:type="dxa"/>
              <w:left w:w="43" w:type="dxa"/>
              <w:bottom w:w="43" w:type="dxa"/>
              <w:right w:w="43" w:type="dxa"/>
            </w:tcMar>
          </w:tcPr>
          <w:p w14:paraId="68A3BA4F"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w:t>
            </w:r>
          </w:p>
        </w:tc>
        <w:tc>
          <w:tcPr>
            <w:tcW w:w="2895" w:type="dxa"/>
            <w:vMerge/>
            <w:shd w:val="clear" w:color="auto" w:fill="auto"/>
            <w:tcMar>
              <w:top w:w="43" w:type="dxa"/>
              <w:left w:w="43" w:type="dxa"/>
              <w:bottom w:w="43" w:type="dxa"/>
              <w:right w:w="43" w:type="dxa"/>
            </w:tcMar>
          </w:tcPr>
          <w:p w14:paraId="6C2F4CF3"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4365" w:type="dxa"/>
            <w:vMerge/>
            <w:shd w:val="clear" w:color="auto" w:fill="auto"/>
            <w:tcMar>
              <w:top w:w="43" w:type="dxa"/>
              <w:left w:w="43" w:type="dxa"/>
              <w:bottom w:w="43" w:type="dxa"/>
              <w:right w:w="43" w:type="dxa"/>
            </w:tcMar>
          </w:tcPr>
          <w:p w14:paraId="6DA807D3"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2DCDD62D" w14:textId="77777777" w:rsidTr="006E1997">
        <w:trPr>
          <w:cantSplit/>
          <w:trHeight w:val="326"/>
        </w:trPr>
        <w:tc>
          <w:tcPr>
            <w:tcW w:w="750" w:type="dxa"/>
            <w:shd w:val="clear" w:color="auto" w:fill="auto"/>
            <w:tcMar>
              <w:top w:w="43" w:type="dxa"/>
              <w:left w:w="43" w:type="dxa"/>
              <w:bottom w:w="43" w:type="dxa"/>
              <w:right w:w="43" w:type="dxa"/>
            </w:tcMar>
          </w:tcPr>
          <w:p w14:paraId="7945C46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2.4.4</w:t>
            </w:r>
          </w:p>
        </w:tc>
        <w:tc>
          <w:tcPr>
            <w:tcW w:w="4515" w:type="dxa"/>
            <w:shd w:val="clear" w:color="auto" w:fill="auto"/>
            <w:tcMar>
              <w:top w:w="43" w:type="dxa"/>
              <w:left w:w="43" w:type="dxa"/>
              <w:bottom w:w="43" w:type="dxa"/>
              <w:right w:w="43" w:type="dxa"/>
            </w:tcMar>
          </w:tcPr>
          <w:p w14:paraId="048D616B"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Офіційний опонент </w:t>
            </w:r>
          </w:p>
        </w:tc>
        <w:tc>
          <w:tcPr>
            <w:tcW w:w="1410" w:type="dxa"/>
            <w:shd w:val="clear" w:color="auto" w:fill="auto"/>
            <w:tcMar>
              <w:top w:w="43" w:type="dxa"/>
              <w:left w:w="43" w:type="dxa"/>
              <w:bottom w:w="43" w:type="dxa"/>
              <w:right w:w="43" w:type="dxa"/>
            </w:tcMar>
          </w:tcPr>
          <w:p w14:paraId="3EDEF4DA"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30</w:t>
            </w:r>
          </w:p>
        </w:tc>
        <w:tc>
          <w:tcPr>
            <w:tcW w:w="2895" w:type="dxa"/>
            <w:vMerge/>
            <w:shd w:val="clear" w:color="auto" w:fill="auto"/>
            <w:tcMar>
              <w:top w:w="43" w:type="dxa"/>
              <w:left w:w="43" w:type="dxa"/>
              <w:bottom w:w="43" w:type="dxa"/>
              <w:right w:w="43" w:type="dxa"/>
            </w:tcMar>
          </w:tcPr>
          <w:p w14:paraId="0A6424C4"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4365" w:type="dxa"/>
            <w:vMerge/>
            <w:shd w:val="clear" w:color="auto" w:fill="auto"/>
            <w:tcMar>
              <w:top w:w="43" w:type="dxa"/>
              <w:left w:w="43" w:type="dxa"/>
              <w:bottom w:w="43" w:type="dxa"/>
              <w:right w:w="43" w:type="dxa"/>
            </w:tcMar>
          </w:tcPr>
          <w:p w14:paraId="3EE33750"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1891A8AC" w14:textId="77777777" w:rsidTr="006E1997">
        <w:trPr>
          <w:cantSplit/>
          <w:trHeight w:val="326"/>
        </w:trPr>
        <w:tc>
          <w:tcPr>
            <w:tcW w:w="750" w:type="dxa"/>
            <w:shd w:val="clear" w:color="auto" w:fill="auto"/>
            <w:tcMar>
              <w:top w:w="43" w:type="dxa"/>
              <w:left w:w="43" w:type="dxa"/>
              <w:bottom w:w="43" w:type="dxa"/>
              <w:right w:w="43" w:type="dxa"/>
            </w:tcMar>
          </w:tcPr>
          <w:p w14:paraId="4C9E353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2.5</w:t>
            </w:r>
          </w:p>
        </w:tc>
        <w:tc>
          <w:tcPr>
            <w:tcW w:w="13185" w:type="dxa"/>
            <w:gridSpan w:val="4"/>
            <w:shd w:val="clear" w:color="auto" w:fill="auto"/>
            <w:tcMar>
              <w:top w:w="43" w:type="dxa"/>
              <w:left w:w="43" w:type="dxa"/>
              <w:bottom w:w="43" w:type="dxa"/>
              <w:right w:w="43" w:type="dxa"/>
            </w:tcMar>
          </w:tcPr>
          <w:p w14:paraId="6C6C7A03"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Робота у складі разової спеціалізованої вченої ради</w:t>
            </w:r>
          </w:p>
        </w:tc>
      </w:tr>
      <w:tr w:rsidR="00666D03" w:rsidRPr="00175C76" w14:paraId="65C2C479" w14:textId="77777777" w:rsidTr="006E1997">
        <w:trPr>
          <w:cantSplit/>
          <w:trHeight w:val="326"/>
        </w:trPr>
        <w:tc>
          <w:tcPr>
            <w:tcW w:w="750" w:type="dxa"/>
            <w:shd w:val="clear" w:color="auto" w:fill="auto"/>
            <w:tcMar>
              <w:top w:w="43" w:type="dxa"/>
              <w:left w:w="43" w:type="dxa"/>
              <w:bottom w:w="43" w:type="dxa"/>
              <w:right w:w="43" w:type="dxa"/>
            </w:tcMar>
          </w:tcPr>
          <w:p w14:paraId="2700916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2.5.1</w:t>
            </w:r>
          </w:p>
        </w:tc>
        <w:tc>
          <w:tcPr>
            <w:tcW w:w="4515" w:type="dxa"/>
            <w:shd w:val="clear" w:color="auto" w:fill="auto"/>
            <w:tcMar>
              <w:top w:w="43" w:type="dxa"/>
              <w:left w:w="43" w:type="dxa"/>
              <w:bottom w:w="43" w:type="dxa"/>
              <w:right w:w="43" w:type="dxa"/>
            </w:tcMar>
          </w:tcPr>
          <w:p w14:paraId="5BD6B16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Голова</w:t>
            </w:r>
          </w:p>
        </w:tc>
        <w:tc>
          <w:tcPr>
            <w:tcW w:w="1410" w:type="dxa"/>
            <w:shd w:val="clear" w:color="auto" w:fill="auto"/>
            <w:tcMar>
              <w:top w:w="43" w:type="dxa"/>
              <w:left w:w="43" w:type="dxa"/>
              <w:bottom w:w="43" w:type="dxa"/>
              <w:right w:w="43" w:type="dxa"/>
            </w:tcMar>
          </w:tcPr>
          <w:p w14:paraId="56606A7F"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30</w:t>
            </w:r>
          </w:p>
        </w:tc>
        <w:tc>
          <w:tcPr>
            <w:tcW w:w="2895" w:type="dxa"/>
            <w:vMerge w:val="restart"/>
            <w:shd w:val="clear" w:color="auto" w:fill="auto"/>
            <w:tcMar>
              <w:top w:w="43" w:type="dxa"/>
              <w:left w:w="43" w:type="dxa"/>
              <w:bottom w:w="43" w:type="dxa"/>
              <w:right w:w="43" w:type="dxa"/>
            </w:tcMar>
          </w:tcPr>
          <w:p w14:paraId="4BE27F2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дисертацію</w:t>
            </w:r>
          </w:p>
        </w:tc>
        <w:tc>
          <w:tcPr>
            <w:tcW w:w="4365" w:type="dxa"/>
            <w:vMerge w:val="restart"/>
            <w:shd w:val="clear" w:color="auto" w:fill="auto"/>
            <w:tcMar>
              <w:top w:w="43" w:type="dxa"/>
              <w:left w:w="43" w:type="dxa"/>
              <w:bottom w:w="43" w:type="dxa"/>
              <w:right w:w="43" w:type="dxa"/>
            </w:tcMar>
          </w:tcPr>
          <w:p w14:paraId="4B35B08C"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344C576E" w14:textId="77777777" w:rsidTr="006E1997">
        <w:trPr>
          <w:cantSplit/>
          <w:trHeight w:val="326"/>
        </w:trPr>
        <w:tc>
          <w:tcPr>
            <w:tcW w:w="750" w:type="dxa"/>
            <w:shd w:val="clear" w:color="auto" w:fill="auto"/>
            <w:tcMar>
              <w:top w:w="43" w:type="dxa"/>
              <w:left w:w="43" w:type="dxa"/>
              <w:bottom w:w="43" w:type="dxa"/>
              <w:right w:w="43" w:type="dxa"/>
            </w:tcMar>
          </w:tcPr>
          <w:p w14:paraId="7BF8391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2.5.2</w:t>
            </w:r>
          </w:p>
        </w:tc>
        <w:tc>
          <w:tcPr>
            <w:tcW w:w="4515" w:type="dxa"/>
            <w:shd w:val="clear" w:color="auto" w:fill="auto"/>
            <w:tcMar>
              <w:top w:w="43" w:type="dxa"/>
              <w:left w:w="43" w:type="dxa"/>
              <w:bottom w:w="43" w:type="dxa"/>
              <w:right w:w="43" w:type="dxa"/>
            </w:tcMar>
          </w:tcPr>
          <w:p w14:paraId="7CB2E6B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Рецензент</w:t>
            </w:r>
          </w:p>
        </w:tc>
        <w:tc>
          <w:tcPr>
            <w:tcW w:w="1410" w:type="dxa"/>
            <w:shd w:val="clear" w:color="auto" w:fill="auto"/>
            <w:tcMar>
              <w:top w:w="43" w:type="dxa"/>
              <w:left w:w="43" w:type="dxa"/>
              <w:bottom w:w="43" w:type="dxa"/>
              <w:right w:w="43" w:type="dxa"/>
            </w:tcMar>
          </w:tcPr>
          <w:p w14:paraId="764AFAA3"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25</w:t>
            </w:r>
          </w:p>
        </w:tc>
        <w:tc>
          <w:tcPr>
            <w:tcW w:w="2895" w:type="dxa"/>
            <w:vMerge/>
            <w:shd w:val="clear" w:color="auto" w:fill="auto"/>
            <w:tcMar>
              <w:top w:w="43" w:type="dxa"/>
              <w:left w:w="43" w:type="dxa"/>
              <w:bottom w:w="43" w:type="dxa"/>
              <w:right w:w="43" w:type="dxa"/>
            </w:tcMar>
          </w:tcPr>
          <w:p w14:paraId="357E238B"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4365" w:type="dxa"/>
            <w:vMerge/>
            <w:shd w:val="clear" w:color="auto" w:fill="auto"/>
            <w:tcMar>
              <w:top w:w="43" w:type="dxa"/>
              <w:left w:w="43" w:type="dxa"/>
              <w:bottom w:w="43" w:type="dxa"/>
              <w:right w:w="43" w:type="dxa"/>
            </w:tcMar>
          </w:tcPr>
          <w:p w14:paraId="43266DBA"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7D37AED8" w14:textId="77777777" w:rsidTr="006E1997">
        <w:trPr>
          <w:cantSplit/>
          <w:trHeight w:val="326"/>
        </w:trPr>
        <w:tc>
          <w:tcPr>
            <w:tcW w:w="750" w:type="dxa"/>
            <w:shd w:val="clear" w:color="auto" w:fill="auto"/>
            <w:tcMar>
              <w:top w:w="43" w:type="dxa"/>
              <w:left w:w="43" w:type="dxa"/>
              <w:bottom w:w="43" w:type="dxa"/>
              <w:right w:w="43" w:type="dxa"/>
            </w:tcMar>
          </w:tcPr>
          <w:p w14:paraId="6FC2EF2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2.5.3</w:t>
            </w:r>
          </w:p>
        </w:tc>
        <w:tc>
          <w:tcPr>
            <w:tcW w:w="4515" w:type="dxa"/>
            <w:shd w:val="clear" w:color="auto" w:fill="auto"/>
            <w:tcMar>
              <w:top w:w="43" w:type="dxa"/>
              <w:left w:w="43" w:type="dxa"/>
              <w:bottom w:w="43" w:type="dxa"/>
              <w:right w:w="43" w:type="dxa"/>
            </w:tcMar>
          </w:tcPr>
          <w:p w14:paraId="245D7CF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Офіційний опонент</w:t>
            </w:r>
          </w:p>
        </w:tc>
        <w:tc>
          <w:tcPr>
            <w:tcW w:w="1410" w:type="dxa"/>
            <w:shd w:val="clear" w:color="auto" w:fill="auto"/>
            <w:tcMar>
              <w:top w:w="43" w:type="dxa"/>
              <w:left w:w="43" w:type="dxa"/>
              <w:bottom w:w="43" w:type="dxa"/>
              <w:right w:w="43" w:type="dxa"/>
            </w:tcMar>
          </w:tcPr>
          <w:p w14:paraId="3190DD3D"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30</w:t>
            </w:r>
          </w:p>
        </w:tc>
        <w:tc>
          <w:tcPr>
            <w:tcW w:w="2895" w:type="dxa"/>
            <w:vMerge/>
            <w:shd w:val="clear" w:color="auto" w:fill="auto"/>
            <w:tcMar>
              <w:top w:w="43" w:type="dxa"/>
              <w:left w:w="43" w:type="dxa"/>
              <w:bottom w:w="43" w:type="dxa"/>
              <w:right w:w="43" w:type="dxa"/>
            </w:tcMar>
          </w:tcPr>
          <w:p w14:paraId="1D843325"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4365" w:type="dxa"/>
            <w:vMerge/>
            <w:shd w:val="clear" w:color="auto" w:fill="auto"/>
            <w:tcMar>
              <w:top w:w="43" w:type="dxa"/>
              <w:left w:w="43" w:type="dxa"/>
              <w:bottom w:w="43" w:type="dxa"/>
              <w:right w:w="43" w:type="dxa"/>
            </w:tcMar>
          </w:tcPr>
          <w:p w14:paraId="73AADEF1"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756454FC" w14:textId="77777777" w:rsidTr="006E1997">
        <w:trPr>
          <w:cantSplit/>
          <w:trHeight w:val="440"/>
        </w:trPr>
        <w:tc>
          <w:tcPr>
            <w:tcW w:w="13935" w:type="dxa"/>
            <w:gridSpan w:val="5"/>
            <w:shd w:val="clear" w:color="auto" w:fill="auto"/>
            <w:tcMar>
              <w:top w:w="43" w:type="dxa"/>
              <w:left w:w="43" w:type="dxa"/>
              <w:bottom w:w="43" w:type="dxa"/>
              <w:right w:w="43" w:type="dxa"/>
            </w:tcMar>
          </w:tcPr>
          <w:p w14:paraId="5C3B98DE" w14:textId="77777777" w:rsidR="00666D03" w:rsidRPr="00175C76"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Публікаційна активність**</w:t>
            </w:r>
          </w:p>
        </w:tc>
      </w:tr>
      <w:tr w:rsidR="00666D03" w:rsidRPr="00175C76" w14:paraId="6F8D3C28" w14:textId="77777777" w:rsidTr="006E1997">
        <w:trPr>
          <w:cantSplit/>
        </w:trPr>
        <w:tc>
          <w:tcPr>
            <w:tcW w:w="750" w:type="dxa"/>
            <w:shd w:val="clear" w:color="auto" w:fill="auto"/>
            <w:tcMar>
              <w:top w:w="43" w:type="dxa"/>
              <w:left w:w="43" w:type="dxa"/>
              <w:bottom w:w="43" w:type="dxa"/>
              <w:right w:w="43" w:type="dxa"/>
            </w:tcMar>
          </w:tcPr>
          <w:p w14:paraId="251D4DAC"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3.1</w:t>
            </w:r>
          </w:p>
        </w:tc>
        <w:tc>
          <w:tcPr>
            <w:tcW w:w="4515" w:type="dxa"/>
            <w:shd w:val="clear" w:color="auto" w:fill="auto"/>
            <w:tcMar>
              <w:top w:w="43" w:type="dxa"/>
              <w:left w:w="43" w:type="dxa"/>
              <w:bottom w:w="43" w:type="dxa"/>
              <w:right w:w="43" w:type="dxa"/>
            </w:tcMar>
          </w:tcPr>
          <w:p w14:paraId="7039785A"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наукових статей у журналах Nature чи Science</w:t>
            </w:r>
          </w:p>
        </w:tc>
        <w:tc>
          <w:tcPr>
            <w:tcW w:w="1410" w:type="dxa"/>
            <w:shd w:val="clear" w:color="auto" w:fill="auto"/>
            <w:tcMar>
              <w:top w:w="43" w:type="dxa"/>
              <w:left w:w="43" w:type="dxa"/>
              <w:bottom w:w="43" w:type="dxa"/>
              <w:right w:w="43" w:type="dxa"/>
            </w:tcMar>
          </w:tcPr>
          <w:p w14:paraId="67CB0FBA"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1000</w:t>
            </w:r>
          </w:p>
        </w:tc>
        <w:tc>
          <w:tcPr>
            <w:tcW w:w="2895" w:type="dxa"/>
            <w:shd w:val="clear" w:color="auto" w:fill="auto"/>
            <w:tcMar>
              <w:top w:w="43" w:type="dxa"/>
              <w:left w:w="43" w:type="dxa"/>
              <w:bottom w:w="43" w:type="dxa"/>
              <w:right w:w="43" w:type="dxa"/>
            </w:tcMar>
          </w:tcPr>
          <w:p w14:paraId="7427364C"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на 1 статтю </w:t>
            </w:r>
          </w:p>
        </w:tc>
        <w:tc>
          <w:tcPr>
            <w:tcW w:w="4365" w:type="dxa"/>
            <w:shd w:val="clear" w:color="auto" w:fill="auto"/>
            <w:tcMar>
              <w:top w:w="43" w:type="dxa"/>
              <w:left w:w="43" w:type="dxa"/>
              <w:bottom w:w="43" w:type="dxa"/>
              <w:right w:w="43" w:type="dxa"/>
            </w:tcMar>
          </w:tcPr>
          <w:p w14:paraId="1F5AF8BF"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00058A09"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Норма часу зараховується кожному співавтору-працівнику КПІ ім. Ігоря Сікорського в повному обсязі</w:t>
            </w:r>
          </w:p>
        </w:tc>
      </w:tr>
      <w:tr w:rsidR="00666D03" w:rsidRPr="00175C76" w14:paraId="5653F6BE" w14:textId="77777777" w:rsidTr="006E1997">
        <w:trPr>
          <w:cantSplit/>
          <w:trHeight w:val="349"/>
        </w:trPr>
        <w:tc>
          <w:tcPr>
            <w:tcW w:w="750" w:type="dxa"/>
            <w:shd w:val="clear" w:color="auto" w:fill="auto"/>
            <w:tcMar>
              <w:top w:w="43" w:type="dxa"/>
              <w:left w:w="43" w:type="dxa"/>
              <w:bottom w:w="43" w:type="dxa"/>
              <w:right w:w="43" w:type="dxa"/>
            </w:tcMar>
          </w:tcPr>
          <w:p w14:paraId="1849AFEA"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3.2</w:t>
            </w:r>
          </w:p>
        </w:tc>
        <w:tc>
          <w:tcPr>
            <w:tcW w:w="4515" w:type="dxa"/>
            <w:shd w:val="clear" w:color="auto" w:fill="auto"/>
            <w:tcMar>
              <w:top w:w="43" w:type="dxa"/>
              <w:left w:w="43" w:type="dxa"/>
              <w:bottom w:w="43" w:type="dxa"/>
              <w:right w:w="43" w:type="dxa"/>
            </w:tcMar>
          </w:tcPr>
          <w:p w14:paraId="5DEE5C21"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наукових статей, що індексуються в наукометричних базах Scopus чи Web of Science Core Collection у наукових журналах із квартилем Q1 (за даними SCImago Journal Ranking або Journal Citation Reports, зараховується більше значення)</w:t>
            </w:r>
          </w:p>
        </w:tc>
        <w:tc>
          <w:tcPr>
            <w:tcW w:w="1410" w:type="dxa"/>
            <w:shd w:val="clear" w:color="auto" w:fill="auto"/>
            <w:tcMar>
              <w:top w:w="43" w:type="dxa"/>
              <w:left w:w="43" w:type="dxa"/>
              <w:bottom w:w="43" w:type="dxa"/>
              <w:right w:w="43" w:type="dxa"/>
            </w:tcMar>
          </w:tcPr>
          <w:p w14:paraId="1C5139B4"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900</w:t>
            </w:r>
          </w:p>
        </w:tc>
        <w:tc>
          <w:tcPr>
            <w:tcW w:w="2895" w:type="dxa"/>
            <w:shd w:val="clear" w:color="auto" w:fill="auto"/>
            <w:tcMar>
              <w:top w:w="43" w:type="dxa"/>
              <w:left w:w="43" w:type="dxa"/>
              <w:bottom w:w="43" w:type="dxa"/>
              <w:right w:w="43" w:type="dxa"/>
            </w:tcMar>
          </w:tcPr>
          <w:p w14:paraId="731F6E74"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статтю</w:t>
            </w:r>
          </w:p>
        </w:tc>
        <w:tc>
          <w:tcPr>
            <w:tcW w:w="4365" w:type="dxa"/>
            <w:shd w:val="clear" w:color="auto" w:fill="auto"/>
            <w:tcMar>
              <w:top w:w="43" w:type="dxa"/>
              <w:left w:w="43" w:type="dxa"/>
              <w:bottom w:w="43" w:type="dxa"/>
              <w:right w:w="43" w:type="dxa"/>
            </w:tcMar>
          </w:tcPr>
          <w:p w14:paraId="17DD3D99"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1D90C7F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7331314C" w14:textId="77777777" w:rsidTr="006E1997">
        <w:trPr>
          <w:cantSplit/>
          <w:trHeight w:val="326"/>
        </w:trPr>
        <w:tc>
          <w:tcPr>
            <w:tcW w:w="750" w:type="dxa"/>
            <w:shd w:val="clear" w:color="auto" w:fill="auto"/>
            <w:tcMar>
              <w:top w:w="43" w:type="dxa"/>
              <w:left w:w="43" w:type="dxa"/>
              <w:bottom w:w="43" w:type="dxa"/>
              <w:right w:w="43" w:type="dxa"/>
            </w:tcMar>
          </w:tcPr>
          <w:p w14:paraId="6E2DB0B6"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3.3</w:t>
            </w:r>
          </w:p>
        </w:tc>
        <w:tc>
          <w:tcPr>
            <w:tcW w:w="4515" w:type="dxa"/>
            <w:shd w:val="clear" w:color="auto" w:fill="auto"/>
            <w:tcMar>
              <w:top w:w="43" w:type="dxa"/>
              <w:left w:w="43" w:type="dxa"/>
              <w:bottom w:w="43" w:type="dxa"/>
              <w:right w:w="43" w:type="dxa"/>
            </w:tcMar>
          </w:tcPr>
          <w:p w14:paraId="69E1203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наукових статей, що індексуються в наукометричних базах Scopus чи Web of Science Core Collection у наукових журналах із квартилем Q2 (за даними SCImago Journal Ranking або Journal Citation Reports, зараховується більше значення)</w:t>
            </w:r>
          </w:p>
        </w:tc>
        <w:tc>
          <w:tcPr>
            <w:tcW w:w="1410" w:type="dxa"/>
            <w:shd w:val="clear" w:color="auto" w:fill="auto"/>
            <w:tcMar>
              <w:top w:w="43" w:type="dxa"/>
              <w:left w:w="43" w:type="dxa"/>
              <w:bottom w:w="43" w:type="dxa"/>
              <w:right w:w="43" w:type="dxa"/>
            </w:tcMar>
          </w:tcPr>
          <w:p w14:paraId="7C9DBF9C"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800</w:t>
            </w:r>
          </w:p>
        </w:tc>
        <w:tc>
          <w:tcPr>
            <w:tcW w:w="2895" w:type="dxa"/>
            <w:shd w:val="clear" w:color="auto" w:fill="auto"/>
            <w:tcMar>
              <w:top w:w="43" w:type="dxa"/>
              <w:left w:w="43" w:type="dxa"/>
              <w:bottom w:w="43" w:type="dxa"/>
              <w:right w:w="43" w:type="dxa"/>
            </w:tcMar>
          </w:tcPr>
          <w:p w14:paraId="4ACCB783"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статтю</w:t>
            </w:r>
          </w:p>
        </w:tc>
        <w:tc>
          <w:tcPr>
            <w:tcW w:w="4365" w:type="dxa"/>
            <w:shd w:val="clear" w:color="auto" w:fill="auto"/>
            <w:tcMar>
              <w:top w:w="43" w:type="dxa"/>
              <w:left w:w="43" w:type="dxa"/>
              <w:bottom w:w="43" w:type="dxa"/>
              <w:right w:w="43" w:type="dxa"/>
            </w:tcMar>
          </w:tcPr>
          <w:p w14:paraId="2AA8EF89"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2DFA378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592C7CA6" w14:textId="77777777" w:rsidTr="006E1997">
        <w:trPr>
          <w:cantSplit/>
          <w:trHeight w:val="349"/>
        </w:trPr>
        <w:tc>
          <w:tcPr>
            <w:tcW w:w="750" w:type="dxa"/>
            <w:shd w:val="clear" w:color="auto" w:fill="auto"/>
            <w:tcMar>
              <w:top w:w="43" w:type="dxa"/>
              <w:left w:w="43" w:type="dxa"/>
              <w:bottom w:w="43" w:type="dxa"/>
              <w:right w:w="43" w:type="dxa"/>
            </w:tcMar>
          </w:tcPr>
          <w:p w14:paraId="413D2918"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3.4</w:t>
            </w:r>
          </w:p>
        </w:tc>
        <w:tc>
          <w:tcPr>
            <w:tcW w:w="4515" w:type="dxa"/>
            <w:shd w:val="clear" w:color="auto" w:fill="auto"/>
            <w:tcMar>
              <w:top w:w="43" w:type="dxa"/>
              <w:left w:w="43" w:type="dxa"/>
              <w:bottom w:w="43" w:type="dxa"/>
              <w:right w:w="43" w:type="dxa"/>
            </w:tcMar>
          </w:tcPr>
          <w:p w14:paraId="625E5A8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наукових статей, що індексуються в наукометричних базах Scopus чи Web of Science Core Collection у наукових журналах із квартилеми Q3 (за даними SCImago Journal Ranking або Journal Citation Reports, зараховується більше значення)</w:t>
            </w:r>
          </w:p>
        </w:tc>
        <w:tc>
          <w:tcPr>
            <w:tcW w:w="1410" w:type="dxa"/>
            <w:shd w:val="clear" w:color="auto" w:fill="auto"/>
            <w:tcMar>
              <w:top w:w="43" w:type="dxa"/>
              <w:left w:w="43" w:type="dxa"/>
              <w:bottom w:w="43" w:type="dxa"/>
              <w:right w:w="43" w:type="dxa"/>
            </w:tcMar>
          </w:tcPr>
          <w:p w14:paraId="58C4D572"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540</w:t>
            </w:r>
          </w:p>
        </w:tc>
        <w:tc>
          <w:tcPr>
            <w:tcW w:w="2895" w:type="dxa"/>
            <w:shd w:val="clear" w:color="auto" w:fill="auto"/>
            <w:tcMar>
              <w:top w:w="43" w:type="dxa"/>
              <w:left w:w="43" w:type="dxa"/>
              <w:bottom w:w="43" w:type="dxa"/>
              <w:right w:w="43" w:type="dxa"/>
            </w:tcMar>
          </w:tcPr>
          <w:p w14:paraId="123D6AC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статтю</w:t>
            </w:r>
          </w:p>
        </w:tc>
        <w:tc>
          <w:tcPr>
            <w:tcW w:w="4365" w:type="dxa"/>
            <w:shd w:val="clear" w:color="auto" w:fill="auto"/>
            <w:tcMar>
              <w:top w:w="43" w:type="dxa"/>
              <w:left w:w="43" w:type="dxa"/>
              <w:bottom w:w="43" w:type="dxa"/>
              <w:right w:w="43" w:type="dxa"/>
            </w:tcMar>
          </w:tcPr>
          <w:p w14:paraId="59363181"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0F15FA3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4F22B6C3" w14:textId="77777777" w:rsidTr="006E1997">
        <w:trPr>
          <w:cantSplit/>
          <w:trHeight w:val="326"/>
        </w:trPr>
        <w:tc>
          <w:tcPr>
            <w:tcW w:w="750" w:type="dxa"/>
            <w:shd w:val="clear" w:color="auto" w:fill="auto"/>
            <w:tcMar>
              <w:top w:w="43" w:type="dxa"/>
              <w:left w:w="43" w:type="dxa"/>
              <w:bottom w:w="43" w:type="dxa"/>
              <w:right w:w="43" w:type="dxa"/>
            </w:tcMar>
          </w:tcPr>
          <w:p w14:paraId="1AB6CB64"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3.5</w:t>
            </w:r>
          </w:p>
        </w:tc>
        <w:tc>
          <w:tcPr>
            <w:tcW w:w="4515" w:type="dxa"/>
            <w:shd w:val="clear" w:color="auto" w:fill="auto"/>
            <w:tcMar>
              <w:top w:w="43" w:type="dxa"/>
              <w:left w:w="43" w:type="dxa"/>
              <w:bottom w:w="43" w:type="dxa"/>
              <w:right w:w="43" w:type="dxa"/>
            </w:tcMar>
          </w:tcPr>
          <w:p w14:paraId="71A5820F"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наукових статей, що індексуються в наукометричних базах Scopus чи Web of Science Core Collection у наукових журналах із квартилеми Q4 (за даними SCImago Journal Ranking або Journal Citation Reports, зараховується більше значення)</w:t>
            </w:r>
          </w:p>
        </w:tc>
        <w:tc>
          <w:tcPr>
            <w:tcW w:w="1410" w:type="dxa"/>
            <w:shd w:val="clear" w:color="auto" w:fill="auto"/>
            <w:tcMar>
              <w:top w:w="43" w:type="dxa"/>
              <w:left w:w="43" w:type="dxa"/>
              <w:bottom w:w="43" w:type="dxa"/>
              <w:right w:w="43" w:type="dxa"/>
            </w:tcMar>
          </w:tcPr>
          <w:p w14:paraId="757B6545"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450</w:t>
            </w:r>
          </w:p>
        </w:tc>
        <w:tc>
          <w:tcPr>
            <w:tcW w:w="2895" w:type="dxa"/>
            <w:shd w:val="clear" w:color="auto" w:fill="auto"/>
            <w:tcMar>
              <w:top w:w="43" w:type="dxa"/>
              <w:left w:w="43" w:type="dxa"/>
              <w:bottom w:w="43" w:type="dxa"/>
              <w:right w:w="43" w:type="dxa"/>
            </w:tcMar>
          </w:tcPr>
          <w:p w14:paraId="19E8F09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на 1 статтю </w:t>
            </w:r>
          </w:p>
        </w:tc>
        <w:tc>
          <w:tcPr>
            <w:tcW w:w="4365" w:type="dxa"/>
            <w:shd w:val="clear" w:color="auto" w:fill="auto"/>
            <w:tcMar>
              <w:top w:w="43" w:type="dxa"/>
              <w:left w:w="43" w:type="dxa"/>
              <w:bottom w:w="43" w:type="dxa"/>
              <w:right w:w="43" w:type="dxa"/>
            </w:tcMar>
          </w:tcPr>
          <w:p w14:paraId="1862B9AF"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1E7A2679"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21074AEC" w14:textId="77777777" w:rsidTr="006E1997">
        <w:trPr>
          <w:cantSplit/>
          <w:trHeight w:val="349"/>
        </w:trPr>
        <w:tc>
          <w:tcPr>
            <w:tcW w:w="750" w:type="dxa"/>
            <w:shd w:val="clear" w:color="auto" w:fill="auto"/>
            <w:tcMar>
              <w:top w:w="43" w:type="dxa"/>
              <w:left w:w="43" w:type="dxa"/>
              <w:bottom w:w="43" w:type="dxa"/>
              <w:right w:w="43" w:type="dxa"/>
            </w:tcMar>
          </w:tcPr>
          <w:p w14:paraId="01CA49A2"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3.6</w:t>
            </w:r>
          </w:p>
        </w:tc>
        <w:tc>
          <w:tcPr>
            <w:tcW w:w="4515" w:type="dxa"/>
            <w:shd w:val="clear" w:color="auto" w:fill="auto"/>
            <w:tcMar>
              <w:top w:w="43" w:type="dxa"/>
              <w:left w:w="43" w:type="dxa"/>
              <w:bottom w:w="43" w:type="dxa"/>
              <w:right w:w="43" w:type="dxa"/>
            </w:tcMar>
          </w:tcPr>
          <w:p w14:paraId="487789D1"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наукових статей, що індексуються в наукометричних базах Scopus чи Web of Science Core Collection у наукових журналах, що не мають квартиля, чи інших праць (окрім розділів монографій), що індексуються в наукометричних базах Scopus чи Web of Science Core Collection і не входять у пп. 3.1–3.5</w:t>
            </w:r>
          </w:p>
        </w:tc>
        <w:tc>
          <w:tcPr>
            <w:tcW w:w="1410" w:type="dxa"/>
            <w:shd w:val="clear" w:color="auto" w:fill="auto"/>
            <w:tcMar>
              <w:top w:w="43" w:type="dxa"/>
              <w:left w:w="43" w:type="dxa"/>
              <w:bottom w:w="43" w:type="dxa"/>
              <w:right w:w="43" w:type="dxa"/>
            </w:tcMar>
          </w:tcPr>
          <w:p w14:paraId="2CEEF916"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350</w:t>
            </w:r>
          </w:p>
        </w:tc>
        <w:tc>
          <w:tcPr>
            <w:tcW w:w="2895" w:type="dxa"/>
            <w:shd w:val="clear" w:color="auto" w:fill="auto"/>
            <w:tcMar>
              <w:top w:w="43" w:type="dxa"/>
              <w:left w:w="43" w:type="dxa"/>
              <w:bottom w:w="43" w:type="dxa"/>
              <w:right w:w="43" w:type="dxa"/>
            </w:tcMar>
          </w:tcPr>
          <w:p w14:paraId="66D6898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статтю</w:t>
            </w:r>
          </w:p>
        </w:tc>
        <w:tc>
          <w:tcPr>
            <w:tcW w:w="4365" w:type="dxa"/>
            <w:shd w:val="clear" w:color="auto" w:fill="auto"/>
            <w:tcMar>
              <w:top w:w="43" w:type="dxa"/>
              <w:left w:w="43" w:type="dxa"/>
              <w:bottom w:w="43" w:type="dxa"/>
              <w:right w:w="43" w:type="dxa"/>
            </w:tcMar>
          </w:tcPr>
          <w:p w14:paraId="4F66ACE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3104D25F"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11C3AAC9" w14:textId="77777777" w:rsidTr="006E1997">
        <w:trPr>
          <w:cantSplit/>
          <w:trHeight w:val="349"/>
        </w:trPr>
        <w:tc>
          <w:tcPr>
            <w:tcW w:w="750" w:type="dxa"/>
            <w:shd w:val="clear" w:color="auto" w:fill="auto"/>
            <w:tcMar>
              <w:top w:w="43" w:type="dxa"/>
              <w:left w:w="43" w:type="dxa"/>
              <w:bottom w:w="43" w:type="dxa"/>
              <w:right w:w="43" w:type="dxa"/>
            </w:tcMar>
          </w:tcPr>
          <w:p w14:paraId="2FD2135B"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3.7</w:t>
            </w:r>
          </w:p>
        </w:tc>
        <w:tc>
          <w:tcPr>
            <w:tcW w:w="4515" w:type="dxa"/>
            <w:shd w:val="clear" w:color="auto" w:fill="auto"/>
            <w:tcMar>
              <w:top w:w="43" w:type="dxa"/>
              <w:left w:w="43" w:type="dxa"/>
              <w:bottom w:w="43" w:type="dxa"/>
              <w:right w:w="43" w:type="dxa"/>
            </w:tcMar>
          </w:tcPr>
          <w:p w14:paraId="293D58CF" w14:textId="34D3DEE7" w:rsidR="00666D03" w:rsidRPr="00175C76" w:rsidRDefault="00000000">
            <w:pPr>
              <w:widowControl w:val="0"/>
              <w:spacing w:line="240" w:lineRule="auto"/>
              <w:rPr>
                <w:rFonts w:ascii="Times New Roman" w:eastAsia="Times New Roman" w:hAnsi="Times New Roman" w:cs="Times New Roman"/>
                <w:sz w:val="24"/>
                <w:szCs w:val="24"/>
                <w:lang w:val="uk-UA"/>
              </w:rPr>
            </w:pPr>
            <w:r w:rsidRPr="00175C76">
              <w:rPr>
                <w:rFonts w:ascii="Times New Roman" w:eastAsia="Times New Roman" w:hAnsi="Times New Roman" w:cs="Times New Roman"/>
                <w:sz w:val="24"/>
                <w:szCs w:val="24"/>
              </w:rPr>
              <w:t xml:space="preserve">Публікація наукових статей у фахових наукових виданнях України категорії </w:t>
            </w:r>
            <w:r w:rsidR="00B85E3F" w:rsidRPr="00175C76">
              <w:rPr>
                <w:rFonts w:ascii="Times New Roman" w:eastAsia="Times New Roman" w:hAnsi="Times New Roman" w:cs="Times New Roman"/>
                <w:sz w:val="24"/>
                <w:szCs w:val="24"/>
                <w:lang w:val="uk-UA"/>
              </w:rPr>
              <w:t>«</w:t>
            </w:r>
            <w:r w:rsidRPr="00175C76">
              <w:rPr>
                <w:rFonts w:ascii="Times New Roman" w:eastAsia="Times New Roman" w:hAnsi="Times New Roman" w:cs="Times New Roman"/>
                <w:sz w:val="24"/>
                <w:szCs w:val="24"/>
              </w:rPr>
              <w:t>Б</w:t>
            </w:r>
            <w:r w:rsidR="00B85E3F" w:rsidRPr="00175C76">
              <w:rPr>
                <w:rFonts w:ascii="Times New Roman" w:eastAsia="Times New Roman" w:hAnsi="Times New Roman" w:cs="Times New Roman"/>
                <w:sz w:val="24"/>
                <w:szCs w:val="24"/>
                <w:lang w:val="uk-UA"/>
              </w:rPr>
              <w:t>»</w:t>
            </w:r>
          </w:p>
        </w:tc>
        <w:tc>
          <w:tcPr>
            <w:tcW w:w="1410" w:type="dxa"/>
            <w:shd w:val="clear" w:color="auto" w:fill="auto"/>
            <w:tcMar>
              <w:top w:w="43" w:type="dxa"/>
              <w:left w:w="43" w:type="dxa"/>
              <w:bottom w:w="43" w:type="dxa"/>
              <w:right w:w="43" w:type="dxa"/>
            </w:tcMar>
          </w:tcPr>
          <w:p w14:paraId="3184D35E"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230</w:t>
            </w:r>
          </w:p>
        </w:tc>
        <w:tc>
          <w:tcPr>
            <w:tcW w:w="2895" w:type="dxa"/>
            <w:shd w:val="clear" w:color="auto" w:fill="auto"/>
            <w:tcMar>
              <w:top w:w="43" w:type="dxa"/>
              <w:left w:w="43" w:type="dxa"/>
              <w:bottom w:w="43" w:type="dxa"/>
              <w:right w:w="43" w:type="dxa"/>
            </w:tcMar>
          </w:tcPr>
          <w:p w14:paraId="4FAD92A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статтю</w:t>
            </w:r>
          </w:p>
        </w:tc>
        <w:tc>
          <w:tcPr>
            <w:tcW w:w="4365" w:type="dxa"/>
            <w:shd w:val="clear" w:color="auto" w:fill="auto"/>
            <w:tcMar>
              <w:top w:w="43" w:type="dxa"/>
              <w:left w:w="43" w:type="dxa"/>
              <w:bottom w:w="43" w:type="dxa"/>
              <w:right w:w="43" w:type="dxa"/>
            </w:tcMar>
          </w:tcPr>
          <w:p w14:paraId="50DF811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2967E4D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70C1151E" w14:textId="77777777" w:rsidTr="006E1997">
        <w:trPr>
          <w:cantSplit/>
        </w:trPr>
        <w:tc>
          <w:tcPr>
            <w:tcW w:w="750" w:type="dxa"/>
            <w:shd w:val="clear" w:color="auto" w:fill="auto"/>
            <w:tcMar>
              <w:top w:w="43" w:type="dxa"/>
              <w:left w:w="43" w:type="dxa"/>
              <w:bottom w:w="43" w:type="dxa"/>
              <w:right w:w="43" w:type="dxa"/>
            </w:tcMar>
          </w:tcPr>
          <w:p w14:paraId="1A7B92D9"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3.8</w:t>
            </w:r>
          </w:p>
        </w:tc>
        <w:tc>
          <w:tcPr>
            <w:tcW w:w="4515" w:type="dxa"/>
            <w:shd w:val="clear" w:color="auto" w:fill="auto"/>
            <w:tcMar>
              <w:top w:w="43" w:type="dxa"/>
              <w:left w:w="43" w:type="dxa"/>
              <w:bottom w:w="43" w:type="dxa"/>
              <w:right w:w="43" w:type="dxa"/>
            </w:tcMar>
          </w:tcPr>
          <w:p w14:paraId="11BD60A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статей у зарубіжних періодичних наукових виданнях країн ОЕСР, що не індексуються у наукометричних базах Scopus чи Web of Science Core Collection</w:t>
            </w:r>
          </w:p>
        </w:tc>
        <w:tc>
          <w:tcPr>
            <w:tcW w:w="1410" w:type="dxa"/>
            <w:shd w:val="clear" w:color="auto" w:fill="auto"/>
            <w:tcMar>
              <w:top w:w="43" w:type="dxa"/>
              <w:left w:w="43" w:type="dxa"/>
              <w:bottom w:w="43" w:type="dxa"/>
              <w:right w:w="43" w:type="dxa"/>
            </w:tcMar>
          </w:tcPr>
          <w:p w14:paraId="2931CDFF"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43" w:type="dxa"/>
              <w:left w:w="43" w:type="dxa"/>
              <w:bottom w:w="43" w:type="dxa"/>
              <w:right w:w="43" w:type="dxa"/>
            </w:tcMar>
          </w:tcPr>
          <w:p w14:paraId="76B8759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статтю</w:t>
            </w:r>
          </w:p>
        </w:tc>
        <w:tc>
          <w:tcPr>
            <w:tcW w:w="4365" w:type="dxa"/>
            <w:shd w:val="clear" w:color="auto" w:fill="auto"/>
            <w:tcMar>
              <w:top w:w="43" w:type="dxa"/>
              <w:left w:w="43" w:type="dxa"/>
              <w:bottom w:w="43" w:type="dxa"/>
              <w:right w:w="43" w:type="dxa"/>
            </w:tcMar>
          </w:tcPr>
          <w:p w14:paraId="1D85214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1759F2B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05788FBE" w14:textId="77777777" w:rsidTr="006E1997">
        <w:trPr>
          <w:cantSplit/>
        </w:trPr>
        <w:tc>
          <w:tcPr>
            <w:tcW w:w="750" w:type="dxa"/>
            <w:shd w:val="clear" w:color="auto" w:fill="auto"/>
            <w:tcMar>
              <w:top w:w="43" w:type="dxa"/>
              <w:left w:w="43" w:type="dxa"/>
              <w:bottom w:w="43" w:type="dxa"/>
              <w:right w:w="43" w:type="dxa"/>
            </w:tcMar>
          </w:tcPr>
          <w:p w14:paraId="3A541A68"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3.9</w:t>
            </w:r>
          </w:p>
        </w:tc>
        <w:tc>
          <w:tcPr>
            <w:tcW w:w="4515" w:type="dxa"/>
            <w:shd w:val="clear" w:color="auto" w:fill="auto"/>
            <w:tcMar>
              <w:top w:w="43" w:type="dxa"/>
              <w:left w:w="43" w:type="dxa"/>
              <w:bottom w:w="43" w:type="dxa"/>
              <w:right w:w="43" w:type="dxa"/>
            </w:tcMar>
          </w:tcPr>
          <w:p w14:paraId="4785E105" w14:textId="0B5F466B"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Публікація препринтів, </w:t>
            </w:r>
            <w:r w:rsidR="00EE4D0B" w:rsidRPr="00175C76">
              <w:rPr>
                <w:rFonts w:ascii="Times New Roman" w:eastAsia="Times New Roman" w:hAnsi="Times New Roman" w:cs="Times New Roman"/>
                <w:sz w:val="24"/>
                <w:szCs w:val="24"/>
                <w:lang w:val="uk-UA"/>
              </w:rPr>
              <w:t>що</w:t>
            </w:r>
            <w:r w:rsidRPr="00175C76">
              <w:rPr>
                <w:rFonts w:ascii="Times New Roman" w:eastAsia="Times New Roman" w:hAnsi="Times New Roman" w:cs="Times New Roman"/>
                <w:sz w:val="24"/>
                <w:szCs w:val="24"/>
              </w:rPr>
              <w:t xml:space="preserve"> мають DOI</w:t>
            </w:r>
          </w:p>
        </w:tc>
        <w:tc>
          <w:tcPr>
            <w:tcW w:w="1410" w:type="dxa"/>
            <w:shd w:val="clear" w:color="auto" w:fill="auto"/>
            <w:tcMar>
              <w:top w:w="43" w:type="dxa"/>
              <w:left w:w="43" w:type="dxa"/>
              <w:bottom w:w="43" w:type="dxa"/>
              <w:right w:w="43" w:type="dxa"/>
            </w:tcMar>
          </w:tcPr>
          <w:p w14:paraId="76166377"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43" w:type="dxa"/>
              <w:left w:w="43" w:type="dxa"/>
              <w:bottom w:w="43" w:type="dxa"/>
              <w:right w:w="43" w:type="dxa"/>
            </w:tcMar>
          </w:tcPr>
          <w:p w14:paraId="53F2C696"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препринт</w:t>
            </w:r>
          </w:p>
        </w:tc>
        <w:tc>
          <w:tcPr>
            <w:tcW w:w="4365" w:type="dxa"/>
            <w:shd w:val="clear" w:color="auto" w:fill="auto"/>
            <w:tcMar>
              <w:top w:w="43" w:type="dxa"/>
              <w:left w:w="43" w:type="dxa"/>
              <w:bottom w:w="43" w:type="dxa"/>
              <w:right w:w="43" w:type="dxa"/>
            </w:tcMar>
          </w:tcPr>
          <w:p w14:paraId="23B95A29"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18C49F6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p w14:paraId="4A24EBD8" w14:textId="5338B01C"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175C76">
              <w:rPr>
                <w:rFonts w:ascii="Times New Roman" w:eastAsia="Times New Roman" w:hAnsi="Times New Roman" w:cs="Times New Roman"/>
                <w:sz w:val="24"/>
                <w:szCs w:val="24"/>
              </w:rPr>
              <w:t>Для статей із відкритим доступом дата видання препринту повинна бути не ранішою</w:t>
            </w:r>
            <w:r w:rsidR="00EE4D0B" w:rsidRPr="00175C76">
              <w:rPr>
                <w:rFonts w:ascii="Times New Roman" w:eastAsia="Times New Roman" w:hAnsi="Times New Roman" w:cs="Times New Roman"/>
                <w:sz w:val="24"/>
                <w:szCs w:val="24"/>
                <w:lang w:val="uk-UA"/>
              </w:rPr>
              <w:t>,</w:t>
            </w:r>
            <w:r w:rsidRPr="00175C76">
              <w:rPr>
                <w:rFonts w:ascii="Times New Roman" w:eastAsia="Times New Roman" w:hAnsi="Times New Roman" w:cs="Times New Roman"/>
                <w:sz w:val="24"/>
                <w:szCs w:val="24"/>
              </w:rPr>
              <w:t xml:space="preserve"> ніж за 30 днів до офіційної публікації статті</w:t>
            </w:r>
            <w:r w:rsidR="00EE4D0B" w:rsidRPr="00175C76">
              <w:rPr>
                <w:rFonts w:ascii="Times New Roman" w:eastAsia="Times New Roman" w:hAnsi="Times New Roman" w:cs="Times New Roman"/>
                <w:sz w:val="24"/>
                <w:szCs w:val="24"/>
                <w:lang w:val="uk-UA"/>
              </w:rPr>
              <w:t>;</w:t>
            </w:r>
            <w:r w:rsidRPr="00175C76">
              <w:rPr>
                <w:rFonts w:ascii="Times New Roman" w:eastAsia="Times New Roman" w:hAnsi="Times New Roman" w:cs="Times New Roman"/>
                <w:sz w:val="24"/>
                <w:szCs w:val="24"/>
              </w:rPr>
              <w:t xml:space="preserve"> при платному або обмеженому доступі препринт (постпринт) враховується незалежно від дати його видання</w:t>
            </w:r>
          </w:p>
        </w:tc>
      </w:tr>
      <w:tr w:rsidR="00666D03" w:rsidRPr="00175C76" w14:paraId="1BA3556C" w14:textId="77777777" w:rsidTr="0059416C">
        <w:trPr>
          <w:cantSplit/>
          <w:trHeight w:val="3029"/>
        </w:trPr>
        <w:tc>
          <w:tcPr>
            <w:tcW w:w="750" w:type="dxa"/>
            <w:shd w:val="clear" w:color="auto" w:fill="auto"/>
            <w:tcMar>
              <w:top w:w="43" w:type="dxa"/>
              <w:left w:w="43" w:type="dxa"/>
              <w:bottom w:w="43" w:type="dxa"/>
              <w:right w:w="43" w:type="dxa"/>
            </w:tcMar>
          </w:tcPr>
          <w:p w14:paraId="7D2F306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3.10</w:t>
            </w:r>
          </w:p>
        </w:tc>
        <w:tc>
          <w:tcPr>
            <w:tcW w:w="4515" w:type="dxa"/>
            <w:shd w:val="clear" w:color="auto" w:fill="auto"/>
            <w:tcMar>
              <w:top w:w="43" w:type="dxa"/>
              <w:left w:w="43" w:type="dxa"/>
              <w:bottom w:w="43" w:type="dxa"/>
              <w:right w:w="43" w:type="dxa"/>
            </w:tcMar>
          </w:tcPr>
          <w:p w14:paraId="1661E5F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монографій, що індексуються в наукометричних базах Scopus чи Web of Science Core Collection</w:t>
            </w:r>
          </w:p>
        </w:tc>
        <w:tc>
          <w:tcPr>
            <w:tcW w:w="1410" w:type="dxa"/>
            <w:shd w:val="clear" w:color="auto" w:fill="auto"/>
            <w:tcMar>
              <w:top w:w="43" w:type="dxa"/>
              <w:left w:w="43" w:type="dxa"/>
              <w:bottom w:w="43" w:type="dxa"/>
              <w:right w:w="43" w:type="dxa"/>
            </w:tcMar>
          </w:tcPr>
          <w:p w14:paraId="44BF43AA"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150</w:t>
            </w:r>
          </w:p>
        </w:tc>
        <w:tc>
          <w:tcPr>
            <w:tcW w:w="2895" w:type="dxa"/>
            <w:shd w:val="clear" w:color="auto" w:fill="auto"/>
            <w:tcMar>
              <w:top w:w="43" w:type="dxa"/>
              <w:left w:w="43" w:type="dxa"/>
              <w:bottom w:w="43" w:type="dxa"/>
              <w:right w:w="43" w:type="dxa"/>
            </w:tcMar>
          </w:tcPr>
          <w:p w14:paraId="7893A6EC"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w:t>
            </w:r>
          </w:p>
        </w:tc>
        <w:tc>
          <w:tcPr>
            <w:tcW w:w="4365" w:type="dxa"/>
            <w:shd w:val="clear" w:color="auto" w:fill="auto"/>
            <w:tcMar>
              <w:top w:w="43" w:type="dxa"/>
              <w:left w:w="43" w:type="dxa"/>
              <w:bottom w:w="43" w:type="dxa"/>
              <w:right w:w="43" w:type="dxa"/>
            </w:tcMar>
          </w:tcPr>
          <w:p w14:paraId="5377A79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30652F7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якщо загальний обсяг видання становить не менше 5 авторських аркушів (обсягом не менше 1.5 авторського аркуша на кожного співавтора).</w:t>
            </w:r>
          </w:p>
          <w:p w14:paraId="34D99E8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441D33EF" w14:textId="77777777" w:rsidTr="006E1997">
        <w:trPr>
          <w:cantSplit/>
          <w:trHeight w:val="1562"/>
        </w:trPr>
        <w:tc>
          <w:tcPr>
            <w:tcW w:w="750" w:type="dxa"/>
            <w:vMerge w:val="restart"/>
            <w:shd w:val="clear" w:color="auto" w:fill="auto"/>
            <w:tcMar>
              <w:top w:w="43" w:type="dxa"/>
              <w:left w:w="43" w:type="dxa"/>
              <w:bottom w:w="43" w:type="dxa"/>
              <w:right w:w="43" w:type="dxa"/>
            </w:tcMar>
          </w:tcPr>
          <w:p w14:paraId="6410C26F"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3.11</w:t>
            </w:r>
          </w:p>
        </w:tc>
        <w:tc>
          <w:tcPr>
            <w:tcW w:w="4515" w:type="dxa"/>
            <w:vMerge w:val="restart"/>
            <w:shd w:val="clear" w:color="auto" w:fill="auto"/>
            <w:tcMar>
              <w:top w:w="43" w:type="dxa"/>
              <w:left w:w="43" w:type="dxa"/>
              <w:bottom w:w="43" w:type="dxa"/>
              <w:right w:w="43" w:type="dxa"/>
            </w:tcMar>
          </w:tcPr>
          <w:p w14:paraId="720010F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монографій, що опубліковані за кордоном передовими міжнародними видавництвами*** мовами країн ОЕСР чи ЄС та не входять у п. 3.10</w:t>
            </w:r>
          </w:p>
        </w:tc>
        <w:tc>
          <w:tcPr>
            <w:tcW w:w="1410" w:type="dxa"/>
            <w:shd w:val="clear" w:color="auto" w:fill="auto"/>
            <w:tcMar>
              <w:top w:w="43" w:type="dxa"/>
              <w:left w:w="43" w:type="dxa"/>
              <w:bottom w:w="43" w:type="dxa"/>
              <w:right w:w="43" w:type="dxa"/>
            </w:tcMar>
          </w:tcPr>
          <w:p w14:paraId="07988CA2"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120</w:t>
            </w:r>
          </w:p>
        </w:tc>
        <w:tc>
          <w:tcPr>
            <w:tcW w:w="2895" w:type="dxa"/>
            <w:shd w:val="clear" w:color="auto" w:fill="auto"/>
            <w:tcMar>
              <w:top w:w="43" w:type="dxa"/>
              <w:left w:w="43" w:type="dxa"/>
              <w:bottom w:w="43" w:type="dxa"/>
              <w:right w:w="43" w:type="dxa"/>
            </w:tcMar>
          </w:tcPr>
          <w:p w14:paraId="0257EAB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 для монографій мовами країн ОЕСР чи ЄС, окрім англійської</w:t>
            </w:r>
          </w:p>
        </w:tc>
        <w:tc>
          <w:tcPr>
            <w:tcW w:w="4365" w:type="dxa"/>
            <w:vMerge w:val="restart"/>
            <w:shd w:val="clear" w:color="auto" w:fill="auto"/>
            <w:tcMar>
              <w:top w:w="43" w:type="dxa"/>
              <w:left w:w="43" w:type="dxa"/>
              <w:bottom w:w="43" w:type="dxa"/>
              <w:right w:w="43" w:type="dxa"/>
            </w:tcMar>
          </w:tcPr>
          <w:p w14:paraId="01D4030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3D845B1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якщо загальний обсяг видання становить не менше 5 авторських аркушів (обсягом не менше 1.5 авторського аркуша на кожного співавтора).</w:t>
            </w:r>
          </w:p>
          <w:p w14:paraId="19A7596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77920184" w14:textId="77777777" w:rsidTr="006E1997">
        <w:trPr>
          <w:cantSplit/>
          <w:trHeight w:val="1562"/>
        </w:trPr>
        <w:tc>
          <w:tcPr>
            <w:tcW w:w="750" w:type="dxa"/>
            <w:vMerge/>
            <w:shd w:val="clear" w:color="auto" w:fill="auto"/>
            <w:tcMar>
              <w:top w:w="43" w:type="dxa"/>
              <w:left w:w="43" w:type="dxa"/>
              <w:bottom w:w="43" w:type="dxa"/>
              <w:right w:w="43" w:type="dxa"/>
            </w:tcMar>
          </w:tcPr>
          <w:p w14:paraId="2F5E332A"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4BDD95D8"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0ECA532B"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130</w:t>
            </w:r>
          </w:p>
        </w:tc>
        <w:tc>
          <w:tcPr>
            <w:tcW w:w="2895" w:type="dxa"/>
            <w:shd w:val="clear" w:color="auto" w:fill="auto"/>
            <w:tcMar>
              <w:top w:w="43" w:type="dxa"/>
              <w:left w:w="43" w:type="dxa"/>
              <w:bottom w:w="43" w:type="dxa"/>
              <w:right w:w="43" w:type="dxa"/>
            </w:tcMar>
          </w:tcPr>
          <w:p w14:paraId="02E547FB"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 для монографій англійською мовою</w:t>
            </w:r>
          </w:p>
        </w:tc>
        <w:tc>
          <w:tcPr>
            <w:tcW w:w="4365" w:type="dxa"/>
            <w:vMerge/>
            <w:shd w:val="clear" w:color="auto" w:fill="auto"/>
            <w:tcMar>
              <w:top w:w="43" w:type="dxa"/>
              <w:left w:w="43" w:type="dxa"/>
              <w:bottom w:w="43" w:type="dxa"/>
              <w:right w:w="43" w:type="dxa"/>
            </w:tcMar>
          </w:tcPr>
          <w:p w14:paraId="310713DE"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59877C25" w14:textId="77777777" w:rsidTr="006E1997">
        <w:trPr>
          <w:cantSplit/>
        </w:trPr>
        <w:tc>
          <w:tcPr>
            <w:tcW w:w="750" w:type="dxa"/>
            <w:shd w:val="clear" w:color="auto" w:fill="auto"/>
            <w:tcMar>
              <w:top w:w="43" w:type="dxa"/>
              <w:left w:w="43" w:type="dxa"/>
              <w:bottom w:w="43" w:type="dxa"/>
              <w:right w:w="43" w:type="dxa"/>
            </w:tcMar>
          </w:tcPr>
          <w:p w14:paraId="37511BF1"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3.12</w:t>
            </w:r>
          </w:p>
        </w:tc>
        <w:tc>
          <w:tcPr>
            <w:tcW w:w="4515" w:type="dxa"/>
            <w:shd w:val="clear" w:color="auto" w:fill="auto"/>
            <w:tcMar>
              <w:top w:w="43" w:type="dxa"/>
              <w:left w:w="43" w:type="dxa"/>
              <w:bottom w:w="43" w:type="dxa"/>
              <w:right w:w="43" w:type="dxa"/>
            </w:tcMar>
          </w:tcPr>
          <w:p w14:paraId="3DA9B11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монографій, що опубліковані за кордоном мовами країн ОЕСР чи ЄС та не входять у пп. 3.10–3.11, окрім видавництв, де виявлений факт наукової співпраці з країнами-агресорами</w:t>
            </w:r>
          </w:p>
        </w:tc>
        <w:tc>
          <w:tcPr>
            <w:tcW w:w="1410" w:type="dxa"/>
            <w:shd w:val="clear" w:color="auto" w:fill="auto"/>
            <w:tcMar>
              <w:top w:w="43" w:type="dxa"/>
              <w:left w:w="43" w:type="dxa"/>
              <w:bottom w:w="43" w:type="dxa"/>
              <w:right w:w="43" w:type="dxa"/>
            </w:tcMar>
          </w:tcPr>
          <w:p w14:paraId="31FC60BB"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43" w:type="dxa"/>
              <w:left w:w="43" w:type="dxa"/>
              <w:bottom w:w="43" w:type="dxa"/>
              <w:right w:w="43" w:type="dxa"/>
            </w:tcMar>
          </w:tcPr>
          <w:p w14:paraId="3A17AC71"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w:t>
            </w:r>
          </w:p>
        </w:tc>
        <w:tc>
          <w:tcPr>
            <w:tcW w:w="4365" w:type="dxa"/>
            <w:shd w:val="clear" w:color="auto" w:fill="auto"/>
            <w:tcMar>
              <w:top w:w="43" w:type="dxa"/>
              <w:left w:w="43" w:type="dxa"/>
              <w:bottom w:w="43" w:type="dxa"/>
              <w:right w:w="43" w:type="dxa"/>
            </w:tcMar>
          </w:tcPr>
          <w:p w14:paraId="393F41F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4AD2958B"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якщо загальний обсяг видання становить не менше 5 авторських аркушів (обсягом не менше 1.5 авторського аркуша на кожного співавтора).</w:t>
            </w:r>
          </w:p>
          <w:p w14:paraId="0BBFD62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3750E0F4" w14:textId="77777777" w:rsidTr="006E1997">
        <w:trPr>
          <w:cantSplit/>
        </w:trPr>
        <w:tc>
          <w:tcPr>
            <w:tcW w:w="750" w:type="dxa"/>
            <w:shd w:val="clear" w:color="auto" w:fill="auto"/>
            <w:tcMar>
              <w:top w:w="43" w:type="dxa"/>
              <w:left w:w="43" w:type="dxa"/>
              <w:bottom w:w="43" w:type="dxa"/>
              <w:right w:w="43" w:type="dxa"/>
            </w:tcMar>
          </w:tcPr>
          <w:p w14:paraId="3DB27973"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3.13</w:t>
            </w:r>
          </w:p>
        </w:tc>
        <w:tc>
          <w:tcPr>
            <w:tcW w:w="4515" w:type="dxa"/>
            <w:shd w:val="clear" w:color="auto" w:fill="auto"/>
            <w:tcMar>
              <w:top w:w="43" w:type="dxa"/>
              <w:left w:w="43" w:type="dxa"/>
              <w:bottom w:w="43" w:type="dxa"/>
              <w:right w:w="43" w:type="dxa"/>
            </w:tcMar>
          </w:tcPr>
          <w:p w14:paraId="02E9FAB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монографій, що опубліковані в Україні, та інших монографій, що не входять у пп. 3.10–3.12</w:t>
            </w:r>
          </w:p>
        </w:tc>
        <w:tc>
          <w:tcPr>
            <w:tcW w:w="1410" w:type="dxa"/>
            <w:shd w:val="clear" w:color="auto" w:fill="auto"/>
            <w:tcMar>
              <w:top w:w="43" w:type="dxa"/>
              <w:left w:w="43" w:type="dxa"/>
              <w:bottom w:w="43" w:type="dxa"/>
              <w:right w:w="43" w:type="dxa"/>
            </w:tcMar>
          </w:tcPr>
          <w:p w14:paraId="6544BC7C"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100</w:t>
            </w:r>
          </w:p>
        </w:tc>
        <w:tc>
          <w:tcPr>
            <w:tcW w:w="2895" w:type="dxa"/>
            <w:shd w:val="clear" w:color="auto" w:fill="auto"/>
            <w:tcMar>
              <w:top w:w="43" w:type="dxa"/>
              <w:left w:w="43" w:type="dxa"/>
              <w:bottom w:w="43" w:type="dxa"/>
              <w:right w:w="43" w:type="dxa"/>
            </w:tcMar>
          </w:tcPr>
          <w:p w14:paraId="18FFD81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w:t>
            </w:r>
          </w:p>
        </w:tc>
        <w:tc>
          <w:tcPr>
            <w:tcW w:w="4365" w:type="dxa"/>
            <w:shd w:val="clear" w:color="auto" w:fill="auto"/>
            <w:tcMar>
              <w:top w:w="43" w:type="dxa"/>
              <w:left w:w="43" w:type="dxa"/>
              <w:bottom w:w="43" w:type="dxa"/>
              <w:right w:w="43" w:type="dxa"/>
            </w:tcMar>
          </w:tcPr>
          <w:p w14:paraId="2A128CB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24ACA9C3"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якщо загальний обсяг видання становить не менше 5 авторських аркушів (обсягом не менше 1.5 авторського аркуша на кожного співавтора).</w:t>
            </w:r>
          </w:p>
          <w:p w14:paraId="10B97F2F" w14:textId="5C158573" w:rsidR="00666D03" w:rsidRPr="00175C76" w:rsidRDefault="00000000" w:rsidP="0059416C">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305567B8" w14:textId="77777777" w:rsidTr="006E1997">
        <w:trPr>
          <w:cantSplit/>
          <w:trHeight w:val="367"/>
        </w:trPr>
        <w:tc>
          <w:tcPr>
            <w:tcW w:w="750" w:type="dxa"/>
            <w:shd w:val="clear" w:color="auto" w:fill="auto"/>
            <w:tcMar>
              <w:top w:w="43" w:type="dxa"/>
              <w:left w:w="43" w:type="dxa"/>
              <w:bottom w:w="43" w:type="dxa"/>
              <w:right w:w="43" w:type="dxa"/>
            </w:tcMar>
          </w:tcPr>
          <w:p w14:paraId="34D2B0E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3.14</w:t>
            </w:r>
          </w:p>
        </w:tc>
        <w:tc>
          <w:tcPr>
            <w:tcW w:w="4515" w:type="dxa"/>
            <w:shd w:val="clear" w:color="auto" w:fill="auto"/>
            <w:tcMar>
              <w:top w:w="43" w:type="dxa"/>
              <w:left w:w="43" w:type="dxa"/>
              <w:bottom w:w="43" w:type="dxa"/>
              <w:right w:w="43" w:type="dxa"/>
            </w:tcMar>
          </w:tcPr>
          <w:p w14:paraId="11DA6E7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розділів монографій, що індексуються в наукометричних базах Scopus чи Web of Science Core Collection</w:t>
            </w:r>
          </w:p>
        </w:tc>
        <w:tc>
          <w:tcPr>
            <w:tcW w:w="1410" w:type="dxa"/>
            <w:shd w:val="clear" w:color="auto" w:fill="auto"/>
            <w:tcMar>
              <w:top w:w="43" w:type="dxa"/>
              <w:left w:w="43" w:type="dxa"/>
              <w:bottom w:w="43" w:type="dxa"/>
              <w:right w:w="43" w:type="dxa"/>
            </w:tcMar>
          </w:tcPr>
          <w:p w14:paraId="03CC49BC"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350</w:t>
            </w:r>
          </w:p>
        </w:tc>
        <w:tc>
          <w:tcPr>
            <w:tcW w:w="2895" w:type="dxa"/>
            <w:shd w:val="clear" w:color="auto" w:fill="auto"/>
            <w:tcMar>
              <w:top w:w="43" w:type="dxa"/>
              <w:left w:w="43" w:type="dxa"/>
              <w:bottom w:w="43" w:type="dxa"/>
              <w:right w:w="43" w:type="dxa"/>
            </w:tcMar>
          </w:tcPr>
          <w:p w14:paraId="4F3572D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на 1 розділ монографії </w:t>
            </w:r>
          </w:p>
        </w:tc>
        <w:tc>
          <w:tcPr>
            <w:tcW w:w="4365" w:type="dxa"/>
            <w:shd w:val="clear" w:color="auto" w:fill="auto"/>
            <w:tcMar>
              <w:top w:w="43" w:type="dxa"/>
              <w:left w:w="43" w:type="dxa"/>
              <w:bottom w:w="43" w:type="dxa"/>
              <w:right w:w="43" w:type="dxa"/>
            </w:tcMar>
          </w:tcPr>
          <w:p w14:paraId="5084394A"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Якщо враховано монографію, що входить у п. 3.10, її розділи окремо не враховуються.</w:t>
            </w:r>
          </w:p>
          <w:p w14:paraId="7B969DC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5C2FC99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76510410" w14:textId="77777777" w:rsidTr="006E1997">
        <w:trPr>
          <w:cantSplit/>
        </w:trPr>
        <w:tc>
          <w:tcPr>
            <w:tcW w:w="750" w:type="dxa"/>
            <w:shd w:val="clear" w:color="auto" w:fill="auto"/>
            <w:tcMar>
              <w:top w:w="43" w:type="dxa"/>
              <w:left w:w="43" w:type="dxa"/>
              <w:bottom w:w="43" w:type="dxa"/>
              <w:right w:w="43" w:type="dxa"/>
            </w:tcMar>
          </w:tcPr>
          <w:p w14:paraId="5778CAB8"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3.15</w:t>
            </w:r>
          </w:p>
        </w:tc>
        <w:tc>
          <w:tcPr>
            <w:tcW w:w="4515" w:type="dxa"/>
            <w:shd w:val="clear" w:color="auto" w:fill="auto"/>
            <w:tcMar>
              <w:top w:w="43" w:type="dxa"/>
              <w:left w:w="43" w:type="dxa"/>
              <w:bottom w:w="43" w:type="dxa"/>
              <w:right w:w="43" w:type="dxa"/>
            </w:tcMar>
          </w:tcPr>
          <w:p w14:paraId="5005DC9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розділів монографій, що не входять у п. 3.14</w:t>
            </w:r>
          </w:p>
        </w:tc>
        <w:tc>
          <w:tcPr>
            <w:tcW w:w="1410" w:type="dxa"/>
            <w:shd w:val="clear" w:color="auto" w:fill="auto"/>
            <w:tcMar>
              <w:top w:w="43" w:type="dxa"/>
              <w:left w:w="43" w:type="dxa"/>
              <w:bottom w:w="43" w:type="dxa"/>
              <w:right w:w="43" w:type="dxa"/>
            </w:tcMar>
          </w:tcPr>
          <w:p w14:paraId="0BED8932"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43" w:type="dxa"/>
              <w:left w:w="43" w:type="dxa"/>
              <w:bottom w:w="43" w:type="dxa"/>
              <w:right w:w="43" w:type="dxa"/>
            </w:tcMar>
          </w:tcPr>
          <w:p w14:paraId="32B4F6F1"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розділ монографії</w:t>
            </w:r>
          </w:p>
        </w:tc>
        <w:tc>
          <w:tcPr>
            <w:tcW w:w="4365" w:type="dxa"/>
            <w:shd w:val="clear" w:color="auto" w:fill="auto"/>
            <w:tcMar>
              <w:top w:w="43" w:type="dxa"/>
              <w:left w:w="43" w:type="dxa"/>
              <w:bottom w:w="43" w:type="dxa"/>
              <w:right w:w="43" w:type="dxa"/>
            </w:tcMar>
          </w:tcPr>
          <w:p w14:paraId="637242BB"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Якщо враховано монографію, що входить у пп. 3.11–3.13, її розділи окремо не враховуються.</w:t>
            </w:r>
          </w:p>
          <w:p w14:paraId="3176EF3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3AC36D9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4CD13023" w14:textId="77777777" w:rsidTr="006E1997">
        <w:trPr>
          <w:cantSplit/>
        </w:trPr>
        <w:tc>
          <w:tcPr>
            <w:tcW w:w="750" w:type="dxa"/>
            <w:shd w:val="clear" w:color="auto" w:fill="auto"/>
            <w:tcMar>
              <w:top w:w="43" w:type="dxa"/>
              <w:left w:w="43" w:type="dxa"/>
              <w:bottom w:w="43" w:type="dxa"/>
              <w:right w:w="43" w:type="dxa"/>
            </w:tcMar>
          </w:tcPr>
          <w:p w14:paraId="1D15C676"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3.16</w:t>
            </w:r>
          </w:p>
        </w:tc>
        <w:tc>
          <w:tcPr>
            <w:tcW w:w="4515" w:type="dxa"/>
            <w:shd w:val="clear" w:color="auto" w:fill="auto"/>
            <w:tcMar>
              <w:top w:w="43" w:type="dxa"/>
              <w:left w:w="43" w:type="dxa"/>
              <w:bottom w:w="43" w:type="dxa"/>
              <w:right w:w="43" w:type="dxa"/>
            </w:tcMar>
          </w:tcPr>
          <w:p w14:paraId="676B5F0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наборів дослідницьких (наукових) даних, зокрема FAIR-даних</w:t>
            </w:r>
          </w:p>
        </w:tc>
        <w:tc>
          <w:tcPr>
            <w:tcW w:w="1410" w:type="dxa"/>
            <w:shd w:val="clear" w:color="auto" w:fill="auto"/>
            <w:tcMar>
              <w:top w:w="43" w:type="dxa"/>
              <w:left w:w="43" w:type="dxa"/>
              <w:bottom w:w="43" w:type="dxa"/>
              <w:right w:w="43" w:type="dxa"/>
            </w:tcMar>
          </w:tcPr>
          <w:p w14:paraId="1D29784C"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43" w:type="dxa"/>
              <w:left w:w="43" w:type="dxa"/>
              <w:bottom w:w="43" w:type="dxa"/>
              <w:right w:w="43" w:type="dxa"/>
            </w:tcMar>
          </w:tcPr>
          <w:p w14:paraId="5AF8AC89"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набір даних</w:t>
            </w:r>
          </w:p>
        </w:tc>
        <w:tc>
          <w:tcPr>
            <w:tcW w:w="4365" w:type="dxa"/>
            <w:shd w:val="clear" w:color="auto" w:fill="auto"/>
            <w:tcMar>
              <w:top w:w="43" w:type="dxa"/>
              <w:left w:w="43" w:type="dxa"/>
              <w:bottom w:w="43" w:type="dxa"/>
              <w:right w:w="43" w:type="dxa"/>
            </w:tcMar>
          </w:tcPr>
          <w:p w14:paraId="10FFF51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466932D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3B5816BE" w14:textId="77777777" w:rsidTr="006E1997">
        <w:trPr>
          <w:cantSplit/>
        </w:trPr>
        <w:tc>
          <w:tcPr>
            <w:tcW w:w="750" w:type="dxa"/>
            <w:shd w:val="clear" w:color="auto" w:fill="auto"/>
            <w:tcMar>
              <w:top w:w="43" w:type="dxa"/>
              <w:left w:w="43" w:type="dxa"/>
              <w:bottom w:w="43" w:type="dxa"/>
              <w:right w:w="43" w:type="dxa"/>
            </w:tcMar>
          </w:tcPr>
          <w:p w14:paraId="10307F1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3.17</w:t>
            </w:r>
          </w:p>
        </w:tc>
        <w:tc>
          <w:tcPr>
            <w:tcW w:w="4515" w:type="dxa"/>
            <w:shd w:val="clear" w:color="auto" w:fill="auto"/>
            <w:tcMar>
              <w:top w:w="43" w:type="dxa"/>
              <w:left w:w="43" w:type="dxa"/>
              <w:bottom w:w="43" w:type="dxa"/>
              <w:right w:w="43" w:type="dxa"/>
            </w:tcMar>
          </w:tcPr>
          <w:p w14:paraId="420A7C25" w14:textId="5ACA4497" w:rsidR="00666D03" w:rsidRPr="00175C76" w:rsidRDefault="00000000" w:rsidP="0059416C">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Інші публікації та видання (словники, довідники, енциклопедії, державні стандарти України або галузеві стандарти України, стандарти науково-технічних та інженерних товариств і спілок України,</w:t>
            </w:r>
            <w:r w:rsidR="0059416C" w:rsidRPr="00175C76">
              <w:rPr>
                <w:rFonts w:ascii="Times New Roman" w:eastAsia="Times New Roman" w:hAnsi="Times New Roman" w:cs="Times New Roman"/>
                <w:sz w:val="24"/>
                <w:szCs w:val="24"/>
                <w:lang w:val="uk-UA"/>
              </w:rPr>
              <w:t xml:space="preserve"> </w:t>
            </w:r>
            <w:r w:rsidRPr="00175C76">
              <w:rPr>
                <w:rFonts w:ascii="Times New Roman" w:eastAsia="Times New Roman" w:hAnsi="Times New Roman" w:cs="Times New Roman"/>
                <w:sz w:val="24"/>
                <w:szCs w:val="24"/>
              </w:rPr>
              <w:t>технічні умови України, стандарти підприємств)</w:t>
            </w:r>
          </w:p>
        </w:tc>
        <w:tc>
          <w:tcPr>
            <w:tcW w:w="1410" w:type="dxa"/>
            <w:shd w:val="clear" w:color="auto" w:fill="auto"/>
            <w:tcMar>
              <w:top w:w="43" w:type="dxa"/>
              <w:left w:w="43" w:type="dxa"/>
              <w:bottom w:w="43" w:type="dxa"/>
              <w:right w:w="43" w:type="dxa"/>
            </w:tcMar>
          </w:tcPr>
          <w:p w14:paraId="27495CD4"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100</w:t>
            </w:r>
          </w:p>
        </w:tc>
        <w:tc>
          <w:tcPr>
            <w:tcW w:w="2895" w:type="dxa"/>
            <w:shd w:val="clear" w:color="auto" w:fill="auto"/>
            <w:tcMar>
              <w:top w:w="43" w:type="dxa"/>
              <w:left w:w="43" w:type="dxa"/>
              <w:bottom w:w="43" w:type="dxa"/>
              <w:right w:w="43" w:type="dxa"/>
            </w:tcMar>
          </w:tcPr>
          <w:p w14:paraId="447AEC2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w:t>
            </w:r>
          </w:p>
        </w:tc>
        <w:tc>
          <w:tcPr>
            <w:tcW w:w="4365" w:type="dxa"/>
            <w:shd w:val="clear" w:color="auto" w:fill="auto"/>
            <w:tcMar>
              <w:top w:w="43" w:type="dxa"/>
              <w:left w:w="43" w:type="dxa"/>
              <w:bottom w:w="43" w:type="dxa"/>
              <w:right w:w="43" w:type="dxa"/>
            </w:tcMar>
          </w:tcPr>
          <w:p w14:paraId="3AC1BA41" w14:textId="0FBD1D3B"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За наявності ISBN та </w:t>
            </w:r>
            <w:r w:rsidR="0096514F">
              <w:rPr>
                <w:rFonts w:ascii="Times New Roman" w:eastAsia="Times New Roman" w:hAnsi="Times New Roman" w:cs="Times New Roman"/>
                <w:sz w:val="24"/>
                <w:szCs w:val="24"/>
                <w:lang w:val="uk-UA"/>
              </w:rPr>
              <w:t xml:space="preserve">за умови </w:t>
            </w:r>
            <w:r w:rsidRPr="00175C76">
              <w:rPr>
                <w:rFonts w:ascii="Times New Roman" w:eastAsia="Times New Roman" w:hAnsi="Times New Roman" w:cs="Times New Roman"/>
                <w:sz w:val="24"/>
                <w:szCs w:val="24"/>
              </w:rPr>
              <w:t>зазначення афіліації з КПІ ім. Ігоря Сікорського.</w:t>
            </w:r>
          </w:p>
          <w:p w14:paraId="35132AA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75341324" w14:textId="77777777" w:rsidTr="006E1997">
        <w:trPr>
          <w:cantSplit/>
          <w:trHeight w:val="872"/>
        </w:trPr>
        <w:tc>
          <w:tcPr>
            <w:tcW w:w="750" w:type="dxa"/>
            <w:vMerge w:val="restart"/>
            <w:shd w:val="clear" w:color="auto" w:fill="auto"/>
            <w:tcMar>
              <w:top w:w="43" w:type="dxa"/>
              <w:left w:w="43" w:type="dxa"/>
              <w:bottom w:w="43" w:type="dxa"/>
              <w:right w:w="43" w:type="dxa"/>
            </w:tcMar>
          </w:tcPr>
          <w:p w14:paraId="3D6D5B34"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3.18</w:t>
            </w:r>
          </w:p>
        </w:tc>
        <w:tc>
          <w:tcPr>
            <w:tcW w:w="4515" w:type="dxa"/>
            <w:vMerge w:val="restart"/>
            <w:shd w:val="clear" w:color="auto" w:fill="auto"/>
            <w:tcMar>
              <w:top w:w="43" w:type="dxa"/>
              <w:left w:w="43" w:type="dxa"/>
              <w:bottom w:w="43" w:type="dxa"/>
              <w:right w:w="43" w:type="dxa"/>
            </w:tcMar>
          </w:tcPr>
          <w:p w14:paraId="2750AE1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Публікація тез доповідей на конференціях, що не входять в пп. 3.1–3.17</w:t>
            </w:r>
          </w:p>
        </w:tc>
        <w:tc>
          <w:tcPr>
            <w:tcW w:w="1410" w:type="dxa"/>
            <w:shd w:val="clear" w:color="auto" w:fill="auto"/>
            <w:tcMar>
              <w:top w:w="43" w:type="dxa"/>
              <w:left w:w="43" w:type="dxa"/>
              <w:bottom w:w="43" w:type="dxa"/>
              <w:right w:w="43" w:type="dxa"/>
            </w:tcMar>
          </w:tcPr>
          <w:p w14:paraId="5D34484E"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w:t>
            </w:r>
          </w:p>
        </w:tc>
        <w:tc>
          <w:tcPr>
            <w:tcW w:w="2895" w:type="dxa"/>
            <w:shd w:val="clear" w:color="auto" w:fill="auto"/>
            <w:tcMar>
              <w:top w:w="43" w:type="dxa"/>
              <w:left w:w="43" w:type="dxa"/>
              <w:bottom w:w="43" w:type="dxa"/>
              <w:right w:w="43" w:type="dxa"/>
            </w:tcMar>
          </w:tcPr>
          <w:p w14:paraId="39C6B3E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тези українською мовою чи мовами країн ОЕСР чи ЄС, окрім англійської</w:t>
            </w:r>
          </w:p>
        </w:tc>
        <w:tc>
          <w:tcPr>
            <w:tcW w:w="4365" w:type="dxa"/>
            <w:vMerge w:val="restart"/>
            <w:shd w:val="clear" w:color="auto" w:fill="auto"/>
            <w:tcMar>
              <w:top w:w="43" w:type="dxa"/>
              <w:left w:w="43" w:type="dxa"/>
              <w:bottom w:w="43" w:type="dxa"/>
              <w:right w:w="43" w:type="dxa"/>
            </w:tcMar>
          </w:tcPr>
          <w:p w14:paraId="16F0570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 та індексації тез у Google Scholar.</w:t>
            </w:r>
          </w:p>
          <w:p w14:paraId="1D482EB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729E1A51" w14:textId="77777777" w:rsidTr="006E1997">
        <w:trPr>
          <w:cantSplit/>
          <w:trHeight w:val="872"/>
        </w:trPr>
        <w:tc>
          <w:tcPr>
            <w:tcW w:w="750" w:type="dxa"/>
            <w:vMerge/>
            <w:shd w:val="clear" w:color="auto" w:fill="auto"/>
            <w:tcMar>
              <w:top w:w="43" w:type="dxa"/>
              <w:left w:w="43" w:type="dxa"/>
              <w:bottom w:w="43" w:type="dxa"/>
              <w:right w:w="43" w:type="dxa"/>
            </w:tcMar>
          </w:tcPr>
          <w:p w14:paraId="69CF39EC"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4DEDF7AA"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3D4301EF"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w:t>
            </w:r>
          </w:p>
        </w:tc>
        <w:tc>
          <w:tcPr>
            <w:tcW w:w="2895" w:type="dxa"/>
            <w:shd w:val="clear" w:color="auto" w:fill="auto"/>
            <w:tcMar>
              <w:top w:w="43" w:type="dxa"/>
              <w:left w:w="43" w:type="dxa"/>
              <w:bottom w:w="43" w:type="dxa"/>
              <w:right w:w="43" w:type="dxa"/>
            </w:tcMar>
          </w:tcPr>
          <w:p w14:paraId="4EAE0B1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тези англійською мовою</w:t>
            </w:r>
          </w:p>
        </w:tc>
        <w:tc>
          <w:tcPr>
            <w:tcW w:w="4365" w:type="dxa"/>
            <w:vMerge/>
            <w:shd w:val="clear" w:color="auto" w:fill="auto"/>
            <w:tcMar>
              <w:top w:w="43" w:type="dxa"/>
              <w:left w:w="43" w:type="dxa"/>
              <w:bottom w:w="43" w:type="dxa"/>
              <w:right w:w="43" w:type="dxa"/>
            </w:tcMar>
          </w:tcPr>
          <w:p w14:paraId="05ED107C"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5DBE465D" w14:textId="77777777" w:rsidTr="006E1997">
        <w:trPr>
          <w:cantSplit/>
        </w:trPr>
        <w:tc>
          <w:tcPr>
            <w:tcW w:w="750" w:type="dxa"/>
            <w:shd w:val="clear" w:color="auto" w:fill="auto"/>
            <w:tcMar>
              <w:top w:w="43" w:type="dxa"/>
              <w:left w:w="43" w:type="dxa"/>
              <w:bottom w:w="43" w:type="dxa"/>
              <w:right w:w="43" w:type="dxa"/>
            </w:tcMar>
          </w:tcPr>
          <w:p w14:paraId="36649B40"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3.19</w:t>
            </w:r>
          </w:p>
        </w:tc>
        <w:tc>
          <w:tcPr>
            <w:tcW w:w="4515" w:type="dxa"/>
            <w:shd w:val="clear" w:color="auto" w:fill="auto"/>
          </w:tcPr>
          <w:p w14:paraId="4CA4A99C"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Участь у виконанні мистецьких, архітектурних, реставраційних робіт, аудіо- та відеотворів, медіатворів, сценічних постановок, кінотворів, анімаційних творів; реставрація творів мистецтва</w:t>
            </w:r>
          </w:p>
        </w:tc>
        <w:tc>
          <w:tcPr>
            <w:tcW w:w="1410" w:type="dxa"/>
            <w:shd w:val="clear" w:color="auto" w:fill="auto"/>
          </w:tcPr>
          <w:p w14:paraId="640BAAD3"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100</w:t>
            </w:r>
          </w:p>
        </w:tc>
        <w:tc>
          <w:tcPr>
            <w:tcW w:w="2895" w:type="dxa"/>
            <w:shd w:val="clear" w:color="auto" w:fill="auto"/>
          </w:tcPr>
          <w:p w14:paraId="2EA542BC"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твір (для НПП, що готують фахівців за мистецькими спеціальностями)</w:t>
            </w:r>
          </w:p>
        </w:tc>
        <w:tc>
          <w:tcPr>
            <w:tcW w:w="4365" w:type="dxa"/>
            <w:shd w:val="clear" w:color="auto" w:fill="auto"/>
          </w:tcPr>
          <w:p w14:paraId="14FDF739" w14:textId="033459F1"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175C76">
              <w:rPr>
                <w:rFonts w:ascii="Times New Roman" w:eastAsia="Times New Roman" w:hAnsi="Times New Roman" w:cs="Times New Roman"/>
                <w:sz w:val="24"/>
                <w:szCs w:val="24"/>
              </w:rPr>
              <w:t xml:space="preserve">За наявності </w:t>
            </w:r>
            <w:r w:rsidR="00554AE1" w:rsidRPr="00175C76">
              <w:rPr>
                <w:rFonts w:ascii="Times New Roman" w:eastAsia="Times New Roman" w:hAnsi="Times New Roman" w:cs="Times New Roman"/>
                <w:sz w:val="24"/>
                <w:szCs w:val="24"/>
                <w:lang w:val="uk-UA"/>
              </w:rPr>
              <w:t>наказу чи розпорядження по університету</w:t>
            </w:r>
            <w:r w:rsidRPr="00175C76">
              <w:rPr>
                <w:rFonts w:ascii="Times New Roman" w:eastAsia="Times New Roman" w:hAnsi="Times New Roman" w:cs="Times New Roman"/>
                <w:sz w:val="24"/>
                <w:szCs w:val="24"/>
              </w:rPr>
              <w:t>.</w:t>
            </w:r>
            <w:r w:rsidR="008D7E13" w:rsidRPr="00175C76">
              <w:rPr>
                <w:rFonts w:ascii="Times New Roman" w:eastAsia="Times New Roman" w:hAnsi="Times New Roman" w:cs="Times New Roman"/>
                <w:sz w:val="24"/>
                <w:szCs w:val="24"/>
                <w:lang w:val="uk-UA"/>
              </w:rPr>
              <w:t xml:space="preserve"> </w:t>
            </w:r>
            <w:r w:rsidR="008D7E13" w:rsidRPr="00175C76">
              <w:rPr>
                <w:rFonts w:ascii="Times New Roman" w:eastAsia="Times New Roman" w:hAnsi="Times New Roman" w:cs="Times New Roman"/>
                <w:sz w:val="24"/>
                <w:szCs w:val="24"/>
                <w:lang w:val="uk-UA"/>
              </w:rPr>
              <w:t>Кількість творів / обсяг робіт визначає Художня рада КПІ ім. Ігоря Сікорського</w:t>
            </w:r>
            <w:r w:rsidR="008D7E13" w:rsidRPr="00175C76">
              <w:rPr>
                <w:rFonts w:ascii="Times New Roman" w:eastAsia="Times New Roman" w:hAnsi="Times New Roman" w:cs="Times New Roman"/>
                <w:sz w:val="24"/>
                <w:szCs w:val="24"/>
                <w:lang w:val="uk-UA"/>
              </w:rPr>
              <w:t>.</w:t>
            </w:r>
          </w:p>
          <w:p w14:paraId="6E01FFC6"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6FF7A180" w14:textId="77777777" w:rsidTr="006E1997">
        <w:trPr>
          <w:cantSplit/>
        </w:trPr>
        <w:tc>
          <w:tcPr>
            <w:tcW w:w="750" w:type="dxa"/>
            <w:shd w:val="clear" w:color="auto" w:fill="auto"/>
            <w:tcMar>
              <w:top w:w="43" w:type="dxa"/>
              <w:left w:w="43" w:type="dxa"/>
              <w:bottom w:w="43" w:type="dxa"/>
              <w:right w:w="43" w:type="dxa"/>
            </w:tcMar>
          </w:tcPr>
          <w:p w14:paraId="679E4C4D"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3.20</w:t>
            </w:r>
          </w:p>
        </w:tc>
        <w:tc>
          <w:tcPr>
            <w:tcW w:w="4515" w:type="dxa"/>
            <w:shd w:val="clear" w:color="auto" w:fill="auto"/>
          </w:tcPr>
          <w:p w14:paraId="3EE2231A"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Ілюстрування видань на замовлення українських та закордонних видавництв на безоплатній основі</w:t>
            </w:r>
          </w:p>
        </w:tc>
        <w:tc>
          <w:tcPr>
            <w:tcW w:w="1410" w:type="dxa"/>
            <w:shd w:val="clear" w:color="auto" w:fill="auto"/>
          </w:tcPr>
          <w:p w14:paraId="04698353"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200</w:t>
            </w:r>
          </w:p>
        </w:tc>
        <w:tc>
          <w:tcPr>
            <w:tcW w:w="2895" w:type="dxa"/>
            <w:shd w:val="clear" w:color="auto" w:fill="auto"/>
          </w:tcPr>
          <w:p w14:paraId="5EDFC9B0"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видання (для НПП, що готують фахівців за мистецькими спеціальностями)</w:t>
            </w:r>
          </w:p>
        </w:tc>
        <w:tc>
          <w:tcPr>
            <w:tcW w:w="4365" w:type="dxa"/>
            <w:shd w:val="clear" w:color="auto" w:fill="auto"/>
          </w:tcPr>
          <w:p w14:paraId="4A494A2A"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ілюстратора у вихідних відомостях.</w:t>
            </w:r>
          </w:p>
          <w:p w14:paraId="78AF164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ілюстраторів</w:t>
            </w:r>
          </w:p>
        </w:tc>
      </w:tr>
      <w:tr w:rsidR="00666D03" w:rsidRPr="00175C76" w14:paraId="2571B320" w14:textId="77777777" w:rsidTr="006E1997">
        <w:trPr>
          <w:cantSplit/>
          <w:trHeight w:val="1574"/>
        </w:trPr>
        <w:tc>
          <w:tcPr>
            <w:tcW w:w="750" w:type="dxa"/>
            <w:shd w:val="clear" w:color="auto" w:fill="auto"/>
            <w:tcMar>
              <w:top w:w="43" w:type="dxa"/>
              <w:left w:w="43" w:type="dxa"/>
              <w:bottom w:w="43" w:type="dxa"/>
              <w:right w:w="43" w:type="dxa"/>
            </w:tcMar>
          </w:tcPr>
          <w:p w14:paraId="09FB8C63"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3.21</w:t>
            </w:r>
          </w:p>
        </w:tc>
        <w:tc>
          <w:tcPr>
            <w:tcW w:w="4515" w:type="dxa"/>
            <w:shd w:val="clear" w:color="auto" w:fill="auto"/>
          </w:tcPr>
          <w:p w14:paraId="12456033" w14:textId="3017E8D3" w:rsidR="00666D03" w:rsidRPr="00175C76" w:rsidRDefault="00100EE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lang w:val="uk-UA"/>
              </w:rPr>
              <w:t>Оприлюднені т</w:t>
            </w:r>
            <w:r w:rsidRPr="00175C76">
              <w:rPr>
                <w:rFonts w:ascii="Times New Roman" w:eastAsia="Times New Roman" w:hAnsi="Times New Roman" w:cs="Times New Roman"/>
                <w:sz w:val="24"/>
                <w:szCs w:val="24"/>
              </w:rPr>
              <w:t>вори живопису, декоративного мистецтва, архітектури, скульптурні, графічні, фотографічні твори, твори дизайну, аудіо- та відеотвори, анімаційні твори, рекламні твори</w:t>
            </w:r>
          </w:p>
        </w:tc>
        <w:tc>
          <w:tcPr>
            <w:tcW w:w="1410" w:type="dxa"/>
            <w:shd w:val="clear" w:color="auto" w:fill="auto"/>
          </w:tcPr>
          <w:p w14:paraId="4E64E09D" w14:textId="77777777" w:rsidR="004854DB" w:rsidRPr="00175C76" w:rsidRDefault="004854DB">
            <w:pPr>
              <w:widowControl w:val="0"/>
              <w:spacing w:line="240" w:lineRule="auto"/>
              <w:jc w:val="center"/>
              <w:rPr>
                <w:rFonts w:ascii="Times New Roman" w:eastAsia="Times New Roman" w:hAnsi="Times New Roman" w:cs="Times New Roman"/>
                <w:sz w:val="24"/>
                <w:szCs w:val="24"/>
                <w:lang w:val="uk-UA"/>
              </w:rPr>
            </w:pPr>
            <w:r w:rsidRPr="00175C76">
              <w:rPr>
                <w:rFonts w:ascii="Times New Roman" w:eastAsia="Times New Roman" w:hAnsi="Times New Roman" w:cs="Times New Roman"/>
                <w:sz w:val="24"/>
                <w:szCs w:val="24"/>
                <w:lang w:val="uk-UA"/>
              </w:rPr>
              <w:t>від 50</w:t>
            </w:r>
          </w:p>
          <w:p w14:paraId="0A883AC7" w14:textId="616A845D" w:rsidR="00666D03" w:rsidRPr="00175C76" w:rsidRDefault="004854DB">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lang w:val="uk-UA"/>
              </w:rPr>
              <w:t xml:space="preserve">до </w:t>
            </w:r>
            <w:r w:rsidR="00000000" w:rsidRPr="00175C76">
              <w:rPr>
                <w:rFonts w:ascii="Times New Roman" w:eastAsia="Times New Roman" w:hAnsi="Times New Roman" w:cs="Times New Roman"/>
                <w:sz w:val="24"/>
                <w:szCs w:val="24"/>
              </w:rPr>
              <w:t>450</w:t>
            </w:r>
          </w:p>
        </w:tc>
        <w:tc>
          <w:tcPr>
            <w:tcW w:w="2895" w:type="dxa"/>
            <w:shd w:val="clear" w:color="auto" w:fill="auto"/>
          </w:tcPr>
          <w:p w14:paraId="2743AB4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твір (для НПП, що готують фахівців за мистецькими спеціальностями)</w:t>
            </w:r>
          </w:p>
        </w:tc>
        <w:tc>
          <w:tcPr>
            <w:tcW w:w="4365" w:type="dxa"/>
            <w:shd w:val="clear" w:color="auto" w:fill="auto"/>
          </w:tcPr>
          <w:p w14:paraId="496D82DA" w14:textId="0A6B158C" w:rsidR="00666D03" w:rsidRPr="00175C76" w:rsidRDefault="00000000">
            <w:pPr>
              <w:widowControl w:val="0"/>
              <w:spacing w:line="240" w:lineRule="auto"/>
              <w:rPr>
                <w:rFonts w:ascii="Times New Roman" w:eastAsia="Times New Roman" w:hAnsi="Times New Roman" w:cs="Times New Roman"/>
                <w:sz w:val="24"/>
                <w:szCs w:val="24"/>
                <w:lang w:val="uk-UA"/>
              </w:rPr>
            </w:pPr>
            <w:r w:rsidRPr="00175C76">
              <w:rPr>
                <w:rFonts w:ascii="Times New Roman" w:eastAsia="Times New Roman" w:hAnsi="Times New Roman" w:cs="Times New Roman"/>
                <w:sz w:val="24"/>
                <w:szCs w:val="24"/>
              </w:rPr>
              <w:t xml:space="preserve">За </w:t>
            </w:r>
            <w:r w:rsidR="004854DB" w:rsidRPr="00175C76">
              <w:rPr>
                <w:rFonts w:ascii="Times New Roman" w:eastAsia="Times New Roman" w:hAnsi="Times New Roman" w:cs="Times New Roman"/>
                <w:sz w:val="24"/>
                <w:szCs w:val="24"/>
              </w:rPr>
              <w:t>наявності підтвердного документа</w:t>
            </w:r>
            <w:r w:rsidR="004854DB" w:rsidRPr="00175C76">
              <w:rPr>
                <w:rFonts w:ascii="Times New Roman" w:eastAsia="Times New Roman" w:hAnsi="Times New Roman" w:cs="Times New Roman"/>
                <w:sz w:val="24"/>
                <w:szCs w:val="24"/>
                <w:lang w:val="uk-UA"/>
              </w:rPr>
              <w:t xml:space="preserve"> (свідоцтво про авторське право на твір, сертифікат тощо).</w:t>
            </w:r>
          </w:p>
          <w:p w14:paraId="6A0D909C" w14:textId="12D3D93B" w:rsidR="004854DB" w:rsidRPr="00175C76" w:rsidRDefault="004854DB">
            <w:pPr>
              <w:widowControl w:val="0"/>
              <w:spacing w:line="240" w:lineRule="auto"/>
              <w:rPr>
                <w:rFonts w:ascii="Times New Roman" w:eastAsia="Times New Roman" w:hAnsi="Times New Roman" w:cs="Times New Roman"/>
                <w:sz w:val="24"/>
                <w:szCs w:val="24"/>
                <w:lang w:val="uk-UA"/>
              </w:rPr>
            </w:pPr>
            <w:r w:rsidRPr="00175C76">
              <w:rPr>
                <w:rFonts w:ascii="Times New Roman" w:eastAsia="Times New Roman" w:hAnsi="Times New Roman" w:cs="Times New Roman"/>
                <w:sz w:val="24"/>
                <w:szCs w:val="24"/>
                <w:lang w:val="uk-UA"/>
              </w:rPr>
              <w:t>Конкретну кількість годин визначає Художня рада КПІ ім. Ігоря Сікорського</w:t>
            </w:r>
          </w:p>
        </w:tc>
      </w:tr>
      <w:tr w:rsidR="00666D03" w:rsidRPr="00175C76" w14:paraId="2447B3E2" w14:textId="77777777" w:rsidTr="006E1997">
        <w:trPr>
          <w:cantSplit/>
        </w:trPr>
        <w:tc>
          <w:tcPr>
            <w:tcW w:w="750" w:type="dxa"/>
            <w:shd w:val="clear" w:color="auto" w:fill="auto"/>
            <w:tcMar>
              <w:top w:w="43" w:type="dxa"/>
              <w:left w:w="43" w:type="dxa"/>
              <w:bottom w:w="43" w:type="dxa"/>
              <w:right w:w="43" w:type="dxa"/>
            </w:tcMar>
          </w:tcPr>
          <w:p w14:paraId="15F18F2C" w14:textId="0528683F"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3.22</w:t>
            </w:r>
          </w:p>
        </w:tc>
        <w:tc>
          <w:tcPr>
            <w:tcW w:w="4515" w:type="dxa"/>
            <w:shd w:val="clear" w:color="auto" w:fill="auto"/>
          </w:tcPr>
          <w:p w14:paraId="0F261610" w14:textId="72698D5B" w:rsidR="00666D03" w:rsidRPr="00175C76" w:rsidRDefault="00000000" w:rsidP="00AE05A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Виставки в Україні творів живопису, графіки, скульптури, декоративного</w:t>
            </w:r>
            <w:r w:rsidR="00AE05A6" w:rsidRPr="00175C76">
              <w:rPr>
                <w:rFonts w:ascii="Times New Roman" w:eastAsia="Times New Roman" w:hAnsi="Times New Roman" w:cs="Times New Roman"/>
                <w:sz w:val="24"/>
                <w:szCs w:val="24"/>
                <w:lang w:val="uk-UA"/>
              </w:rPr>
              <w:t xml:space="preserve"> </w:t>
            </w:r>
            <w:r w:rsidRPr="00175C76">
              <w:rPr>
                <w:rFonts w:ascii="Times New Roman" w:eastAsia="Times New Roman" w:hAnsi="Times New Roman" w:cs="Times New Roman"/>
                <w:sz w:val="24"/>
                <w:szCs w:val="24"/>
              </w:rPr>
              <w:t>мистецтва, фотографічних творів, творів дизайну, медіатвори, оформлення сценічних постановок, анімаційні твори, рекламні твори</w:t>
            </w:r>
          </w:p>
        </w:tc>
        <w:tc>
          <w:tcPr>
            <w:tcW w:w="1410" w:type="dxa"/>
            <w:shd w:val="clear" w:color="auto" w:fill="auto"/>
          </w:tcPr>
          <w:p w14:paraId="432912CB"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Pr>
          <w:p w14:paraId="19C2CB51"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твір (для НПП, що готують фахівців за мистецькими спеціальностями)</w:t>
            </w:r>
          </w:p>
        </w:tc>
        <w:tc>
          <w:tcPr>
            <w:tcW w:w="4365" w:type="dxa"/>
            <w:shd w:val="clear" w:color="auto" w:fill="auto"/>
          </w:tcPr>
          <w:p w14:paraId="60FEA689" w14:textId="492648AB" w:rsidR="00666D03" w:rsidRPr="00175C76" w:rsidRDefault="004854DB">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наявності підтвердного документа</w:t>
            </w:r>
            <w:r w:rsidRPr="00175C76">
              <w:rPr>
                <w:rFonts w:ascii="Times New Roman" w:eastAsia="Times New Roman" w:hAnsi="Times New Roman" w:cs="Times New Roman"/>
                <w:sz w:val="24"/>
                <w:szCs w:val="24"/>
                <w:lang w:val="uk-UA"/>
              </w:rPr>
              <w:t xml:space="preserve"> (сертифікат, підтвердження від організаторів тощо)</w:t>
            </w:r>
          </w:p>
        </w:tc>
      </w:tr>
      <w:tr w:rsidR="00666D03" w:rsidRPr="00175C76" w14:paraId="00C4C86F" w14:textId="77777777" w:rsidTr="00303672">
        <w:trPr>
          <w:cantSplit/>
          <w:trHeight w:val="2133"/>
        </w:trPr>
        <w:tc>
          <w:tcPr>
            <w:tcW w:w="750" w:type="dxa"/>
            <w:shd w:val="clear" w:color="auto" w:fill="auto"/>
            <w:tcMar>
              <w:top w:w="43" w:type="dxa"/>
              <w:left w:w="43" w:type="dxa"/>
              <w:bottom w:w="43" w:type="dxa"/>
              <w:right w:w="43" w:type="dxa"/>
            </w:tcMar>
          </w:tcPr>
          <w:p w14:paraId="6DCC9DF8"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3.23</w:t>
            </w:r>
          </w:p>
        </w:tc>
        <w:tc>
          <w:tcPr>
            <w:tcW w:w="4515" w:type="dxa"/>
            <w:shd w:val="clear" w:color="auto" w:fill="auto"/>
          </w:tcPr>
          <w:p w14:paraId="5DD52E2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Міжнародні та персональні виставки в Україні творів живопису, графіки, скульптури, декоративного мистецтва, фотографічних творів, творів дизайну</w:t>
            </w:r>
          </w:p>
        </w:tc>
        <w:tc>
          <w:tcPr>
            <w:tcW w:w="1410" w:type="dxa"/>
            <w:shd w:val="clear" w:color="auto" w:fill="auto"/>
          </w:tcPr>
          <w:p w14:paraId="5657655B"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100</w:t>
            </w:r>
          </w:p>
        </w:tc>
        <w:tc>
          <w:tcPr>
            <w:tcW w:w="2895" w:type="dxa"/>
            <w:shd w:val="clear" w:color="auto" w:fill="auto"/>
          </w:tcPr>
          <w:p w14:paraId="71D824D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твір (для НПП, що готують фахівців за мистецькими спеціальностями)</w:t>
            </w:r>
          </w:p>
        </w:tc>
        <w:tc>
          <w:tcPr>
            <w:tcW w:w="4365" w:type="dxa"/>
            <w:shd w:val="clear" w:color="auto" w:fill="auto"/>
          </w:tcPr>
          <w:p w14:paraId="6FC557C3" w14:textId="5CBEAA6B" w:rsidR="00666D03" w:rsidRPr="00175C76" w:rsidRDefault="004854DB">
            <w:pPr>
              <w:widowControl w:val="0"/>
              <w:spacing w:line="240" w:lineRule="auto"/>
              <w:rPr>
                <w:rFonts w:ascii="Times New Roman" w:eastAsia="Times New Roman" w:hAnsi="Times New Roman" w:cs="Times New Roman"/>
                <w:sz w:val="24"/>
                <w:szCs w:val="24"/>
                <w:lang w:val="uk-UA"/>
              </w:rPr>
            </w:pPr>
            <w:r w:rsidRPr="00175C76">
              <w:rPr>
                <w:rFonts w:ascii="Times New Roman" w:eastAsia="Times New Roman" w:hAnsi="Times New Roman" w:cs="Times New Roman"/>
                <w:sz w:val="24"/>
                <w:szCs w:val="24"/>
              </w:rPr>
              <w:t>За наявності підтвердного документа</w:t>
            </w:r>
            <w:r w:rsidRPr="00175C76">
              <w:rPr>
                <w:rFonts w:ascii="Times New Roman" w:eastAsia="Times New Roman" w:hAnsi="Times New Roman" w:cs="Times New Roman"/>
                <w:sz w:val="24"/>
                <w:szCs w:val="24"/>
                <w:lang w:val="uk-UA"/>
              </w:rPr>
              <w:t xml:space="preserve"> (сертифікат, підтвердження від організаторів тощо)</w:t>
            </w:r>
          </w:p>
        </w:tc>
      </w:tr>
      <w:tr w:rsidR="00666D03" w:rsidRPr="00175C76" w14:paraId="677E0B75" w14:textId="77777777" w:rsidTr="008B3CAA">
        <w:trPr>
          <w:cantSplit/>
          <w:trHeight w:val="345"/>
        </w:trPr>
        <w:tc>
          <w:tcPr>
            <w:tcW w:w="13935" w:type="dxa"/>
            <w:gridSpan w:val="5"/>
            <w:shd w:val="clear" w:color="auto" w:fill="auto"/>
            <w:tcMar>
              <w:top w:w="43" w:type="dxa"/>
              <w:left w:w="43" w:type="dxa"/>
              <w:bottom w:w="43" w:type="dxa"/>
              <w:right w:w="43" w:type="dxa"/>
            </w:tcMar>
          </w:tcPr>
          <w:p w14:paraId="1849EFB7" w14:textId="2F701A77" w:rsidR="00666D03" w:rsidRPr="00175C76" w:rsidRDefault="00000000" w:rsidP="008B3CAA">
            <w:pPr>
              <w:widowControl w:val="0"/>
              <w:numPr>
                <w:ilvl w:val="0"/>
                <w:numId w:val="2"/>
              </w:numPr>
              <w:spacing w:line="240" w:lineRule="auto"/>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lastRenderedPageBreak/>
              <w:t>Проєктна діяльність****</w:t>
            </w:r>
          </w:p>
        </w:tc>
      </w:tr>
      <w:tr w:rsidR="00666D03" w:rsidRPr="00175C76" w14:paraId="423541B9" w14:textId="77777777" w:rsidTr="006E1997">
        <w:trPr>
          <w:cantSplit/>
          <w:trHeight w:val="440"/>
        </w:trPr>
        <w:tc>
          <w:tcPr>
            <w:tcW w:w="750" w:type="dxa"/>
            <w:shd w:val="clear" w:color="auto" w:fill="auto"/>
            <w:tcMar>
              <w:top w:w="43" w:type="dxa"/>
              <w:left w:w="43" w:type="dxa"/>
              <w:bottom w:w="43" w:type="dxa"/>
              <w:right w:w="43" w:type="dxa"/>
            </w:tcMar>
          </w:tcPr>
          <w:p w14:paraId="698A73E3" w14:textId="77777777" w:rsidR="00666D03" w:rsidRPr="00175C76" w:rsidRDefault="00000000" w:rsidP="00303672">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4.1</w:t>
            </w:r>
          </w:p>
        </w:tc>
        <w:tc>
          <w:tcPr>
            <w:tcW w:w="4515" w:type="dxa"/>
            <w:shd w:val="clear" w:color="auto" w:fill="auto"/>
            <w:tcMar>
              <w:top w:w="43" w:type="dxa"/>
              <w:left w:w="43" w:type="dxa"/>
              <w:bottom w:w="43" w:type="dxa"/>
              <w:right w:w="43" w:type="dxa"/>
            </w:tcMar>
          </w:tcPr>
          <w:p w14:paraId="7F8CAEAB" w14:textId="08BBB0EC"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Підготовка заявок на міжнародні гранти з виконання наукових досліджень і розробок за пріоритетними програмами (Горизонт 2020, Горизонт Європа, Євратом, НАТО, УНТЦ, інші міжнародні проєкти, зокрема, зареєстровані відповідно до Порядку реєстрації міжнародних науково-технічних програм і проєктів, що виконуються в рамках міжнародного науково-технічного співробітництва українськими вченими, а також грантів, що надаються в рамках такого співробітництва, затвердженого наказом Міністерства освіти і науки України від 20 листопада 2017 року №</w:t>
            </w:r>
            <w:r w:rsidR="008B3CAA" w:rsidRPr="00175C76">
              <w:rPr>
                <w:rFonts w:ascii="Times New Roman" w:eastAsia="Times New Roman" w:hAnsi="Times New Roman" w:cs="Times New Roman"/>
                <w:sz w:val="24"/>
                <w:szCs w:val="24"/>
                <w:lang w:val="uk-UA"/>
              </w:rPr>
              <w:t> </w:t>
            </w:r>
            <w:r w:rsidRPr="00175C76">
              <w:rPr>
                <w:rFonts w:ascii="Times New Roman" w:eastAsia="Times New Roman" w:hAnsi="Times New Roman" w:cs="Times New Roman"/>
                <w:sz w:val="24"/>
                <w:szCs w:val="24"/>
              </w:rPr>
              <w:t>1507)</w:t>
            </w:r>
          </w:p>
        </w:tc>
        <w:tc>
          <w:tcPr>
            <w:tcW w:w="1410" w:type="dxa"/>
            <w:shd w:val="clear" w:color="auto" w:fill="auto"/>
            <w:tcMar>
              <w:top w:w="43" w:type="dxa"/>
              <w:left w:w="43" w:type="dxa"/>
              <w:bottom w:w="43" w:type="dxa"/>
              <w:right w:w="43" w:type="dxa"/>
            </w:tcMar>
          </w:tcPr>
          <w:p w14:paraId="5315C2D7"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400</w:t>
            </w:r>
          </w:p>
        </w:tc>
        <w:tc>
          <w:tcPr>
            <w:tcW w:w="2895" w:type="dxa"/>
            <w:shd w:val="clear" w:color="auto" w:fill="auto"/>
            <w:tcMar>
              <w:top w:w="43" w:type="dxa"/>
              <w:left w:w="43" w:type="dxa"/>
              <w:bottom w:w="43" w:type="dxa"/>
              <w:right w:w="43" w:type="dxa"/>
            </w:tcMar>
          </w:tcPr>
          <w:p w14:paraId="04E0A18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заявку</w:t>
            </w:r>
          </w:p>
        </w:tc>
        <w:tc>
          <w:tcPr>
            <w:tcW w:w="4365" w:type="dxa"/>
            <w:shd w:val="clear" w:color="auto" w:fill="auto"/>
            <w:tcMar>
              <w:top w:w="43" w:type="dxa"/>
              <w:left w:w="43" w:type="dxa"/>
              <w:bottom w:w="43" w:type="dxa"/>
              <w:right w:w="43" w:type="dxa"/>
            </w:tcMar>
          </w:tcPr>
          <w:p w14:paraId="38A16F5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прийняття до розгляду та подання заявки від імені КПІ ім. Ігоря Сікорського.</w:t>
            </w:r>
          </w:p>
          <w:p w14:paraId="2439386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3F877B68" w14:textId="77777777" w:rsidTr="006E1997">
        <w:trPr>
          <w:cantSplit/>
          <w:trHeight w:val="440"/>
        </w:trPr>
        <w:tc>
          <w:tcPr>
            <w:tcW w:w="750" w:type="dxa"/>
            <w:shd w:val="clear" w:color="auto" w:fill="auto"/>
            <w:tcMar>
              <w:top w:w="43" w:type="dxa"/>
              <w:left w:w="43" w:type="dxa"/>
              <w:bottom w:w="43" w:type="dxa"/>
              <w:right w:w="43" w:type="dxa"/>
            </w:tcMar>
          </w:tcPr>
          <w:p w14:paraId="310788DD" w14:textId="77777777" w:rsidR="00666D03" w:rsidRPr="00175C76" w:rsidRDefault="00000000" w:rsidP="00C8790E">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4.2</w:t>
            </w:r>
          </w:p>
        </w:tc>
        <w:tc>
          <w:tcPr>
            <w:tcW w:w="4515" w:type="dxa"/>
            <w:shd w:val="clear" w:color="auto" w:fill="auto"/>
            <w:tcMar>
              <w:top w:w="43" w:type="dxa"/>
              <w:left w:w="43" w:type="dxa"/>
              <w:bottom w:w="43" w:type="dxa"/>
              <w:right w:w="43" w:type="dxa"/>
            </w:tcMar>
          </w:tcPr>
          <w:p w14:paraId="091A5EB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Підготовка заявок на інші міжнародні грантові програми, що мають наукову складову (Erasmus+, Creative Europe та інші наукові грантові програми країн ЄС, що обліковуються на офіційних ресурсах Європейської комісії)</w:t>
            </w:r>
          </w:p>
        </w:tc>
        <w:tc>
          <w:tcPr>
            <w:tcW w:w="1410" w:type="dxa"/>
            <w:shd w:val="clear" w:color="auto" w:fill="auto"/>
            <w:tcMar>
              <w:top w:w="43" w:type="dxa"/>
              <w:left w:w="43" w:type="dxa"/>
              <w:bottom w:w="43" w:type="dxa"/>
              <w:right w:w="43" w:type="dxa"/>
            </w:tcMar>
          </w:tcPr>
          <w:p w14:paraId="53AFDFC1"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300</w:t>
            </w:r>
          </w:p>
        </w:tc>
        <w:tc>
          <w:tcPr>
            <w:tcW w:w="2895" w:type="dxa"/>
            <w:shd w:val="clear" w:color="auto" w:fill="auto"/>
            <w:tcMar>
              <w:top w:w="43" w:type="dxa"/>
              <w:left w:w="43" w:type="dxa"/>
              <w:bottom w:w="43" w:type="dxa"/>
              <w:right w:w="43" w:type="dxa"/>
            </w:tcMar>
          </w:tcPr>
          <w:p w14:paraId="1D27CA1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заявку</w:t>
            </w:r>
          </w:p>
        </w:tc>
        <w:tc>
          <w:tcPr>
            <w:tcW w:w="4365" w:type="dxa"/>
            <w:shd w:val="clear" w:color="auto" w:fill="auto"/>
            <w:tcMar>
              <w:top w:w="43" w:type="dxa"/>
              <w:left w:w="43" w:type="dxa"/>
              <w:bottom w:w="43" w:type="dxa"/>
              <w:right w:w="43" w:type="dxa"/>
            </w:tcMar>
          </w:tcPr>
          <w:p w14:paraId="1A80286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прийняття до розгляду та подання заявки від імені КПІ ім. Ігоря Сікорського.</w:t>
            </w:r>
          </w:p>
          <w:p w14:paraId="4199ACD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1E9C49C0" w14:textId="77777777" w:rsidTr="006E1997">
        <w:trPr>
          <w:cantSplit/>
          <w:trHeight w:val="440"/>
        </w:trPr>
        <w:tc>
          <w:tcPr>
            <w:tcW w:w="750" w:type="dxa"/>
            <w:shd w:val="clear" w:color="auto" w:fill="auto"/>
            <w:tcMar>
              <w:top w:w="43" w:type="dxa"/>
              <w:left w:w="43" w:type="dxa"/>
              <w:bottom w:w="43" w:type="dxa"/>
              <w:right w:w="43" w:type="dxa"/>
            </w:tcMar>
          </w:tcPr>
          <w:p w14:paraId="4B96286F" w14:textId="77777777" w:rsidR="00666D03" w:rsidRPr="00175C76" w:rsidRDefault="00000000" w:rsidP="00C8790E">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4.3</w:t>
            </w:r>
          </w:p>
        </w:tc>
        <w:tc>
          <w:tcPr>
            <w:tcW w:w="4515" w:type="dxa"/>
            <w:shd w:val="clear" w:color="auto" w:fill="auto"/>
            <w:tcMar>
              <w:top w:w="43" w:type="dxa"/>
              <w:left w:w="43" w:type="dxa"/>
              <w:bottom w:w="43" w:type="dxa"/>
              <w:right w:w="43" w:type="dxa"/>
            </w:tcMar>
          </w:tcPr>
          <w:p w14:paraId="5A9A1A7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Підготовка заявок на загальнодержавні конкурсні відбори проєктів із виконання наукових досліджень і розробок, які фінансуються за спецфондом (конкурси Національного фонду досліджень України, Міністерства освіти і науки України, Національної академії наук України, Українського фонду стартапів, Українського культурного фонду) </w:t>
            </w:r>
          </w:p>
        </w:tc>
        <w:tc>
          <w:tcPr>
            <w:tcW w:w="1410" w:type="dxa"/>
            <w:shd w:val="clear" w:color="auto" w:fill="auto"/>
            <w:tcMar>
              <w:top w:w="43" w:type="dxa"/>
              <w:left w:w="43" w:type="dxa"/>
              <w:bottom w:w="43" w:type="dxa"/>
              <w:right w:w="43" w:type="dxa"/>
            </w:tcMar>
          </w:tcPr>
          <w:p w14:paraId="64F72A63"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300</w:t>
            </w:r>
          </w:p>
        </w:tc>
        <w:tc>
          <w:tcPr>
            <w:tcW w:w="2895" w:type="dxa"/>
            <w:shd w:val="clear" w:color="auto" w:fill="auto"/>
            <w:tcMar>
              <w:top w:w="43" w:type="dxa"/>
              <w:left w:w="43" w:type="dxa"/>
              <w:bottom w:w="43" w:type="dxa"/>
              <w:right w:w="43" w:type="dxa"/>
            </w:tcMar>
          </w:tcPr>
          <w:p w14:paraId="7922174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заявку</w:t>
            </w:r>
          </w:p>
        </w:tc>
        <w:tc>
          <w:tcPr>
            <w:tcW w:w="4365" w:type="dxa"/>
            <w:shd w:val="clear" w:color="auto" w:fill="auto"/>
            <w:tcMar>
              <w:top w:w="43" w:type="dxa"/>
              <w:left w:w="43" w:type="dxa"/>
              <w:bottom w:w="43" w:type="dxa"/>
              <w:right w:w="43" w:type="dxa"/>
            </w:tcMar>
          </w:tcPr>
          <w:p w14:paraId="2BE37CD9"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прийняття до розгляду та подання заявки від імені КПІ ім. Ігоря Сікорського.</w:t>
            </w:r>
          </w:p>
          <w:p w14:paraId="51394F19"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05B36658" w14:textId="77777777" w:rsidTr="006E1997">
        <w:trPr>
          <w:cantSplit/>
          <w:trHeight w:val="440"/>
        </w:trPr>
        <w:tc>
          <w:tcPr>
            <w:tcW w:w="13935" w:type="dxa"/>
            <w:gridSpan w:val="5"/>
            <w:shd w:val="clear" w:color="auto" w:fill="auto"/>
            <w:tcMar>
              <w:top w:w="43" w:type="dxa"/>
              <w:left w:w="43" w:type="dxa"/>
              <w:bottom w:w="43" w:type="dxa"/>
              <w:right w:w="43" w:type="dxa"/>
            </w:tcMar>
          </w:tcPr>
          <w:p w14:paraId="6CC61227" w14:textId="77777777" w:rsidR="00666D03" w:rsidRPr="00175C76" w:rsidRDefault="00000000">
            <w:pPr>
              <w:widowControl w:val="0"/>
              <w:numPr>
                <w:ilvl w:val="0"/>
                <w:numId w:val="2"/>
              </w:numPr>
              <w:spacing w:line="240" w:lineRule="auto"/>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Експертиза, рецензування та редагування наукових праць</w:t>
            </w:r>
          </w:p>
        </w:tc>
      </w:tr>
      <w:tr w:rsidR="00666D03" w:rsidRPr="00175C76" w14:paraId="44EB9BB6" w14:textId="77777777" w:rsidTr="006E1997">
        <w:trPr>
          <w:cantSplit/>
        </w:trPr>
        <w:tc>
          <w:tcPr>
            <w:tcW w:w="750" w:type="dxa"/>
            <w:shd w:val="clear" w:color="auto" w:fill="auto"/>
            <w:tcMar>
              <w:top w:w="43" w:type="dxa"/>
              <w:left w:w="43" w:type="dxa"/>
              <w:bottom w:w="43" w:type="dxa"/>
              <w:right w:w="43" w:type="dxa"/>
            </w:tcMar>
          </w:tcPr>
          <w:p w14:paraId="4E6A0154"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5.1</w:t>
            </w:r>
          </w:p>
        </w:tc>
        <w:tc>
          <w:tcPr>
            <w:tcW w:w="4515" w:type="dxa"/>
            <w:shd w:val="clear" w:color="auto" w:fill="auto"/>
            <w:tcMar>
              <w:top w:w="43" w:type="dxa"/>
              <w:left w:w="43" w:type="dxa"/>
              <w:bottom w:w="43" w:type="dxa"/>
              <w:right w:w="43" w:type="dxa"/>
            </w:tcMar>
          </w:tcPr>
          <w:p w14:paraId="53C1D8AB"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Експертиза НДДКР</w:t>
            </w:r>
          </w:p>
        </w:tc>
        <w:tc>
          <w:tcPr>
            <w:tcW w:w="1410" w:type="dxa"/>
            <w:shd w:val="clear" w:color="auto" w:fill="auto"/>
            <w:tcMar>
              <w:top w:w="43" w:type="dxa"/>
              <w:left w:w="43" w:type="dxa"/>
              <w:bottom w:w="43" w:type="dxa"/>
              <w:right w:w="43" w:type="dxa"/>
            </w:tcMar>
          </w:tcPr>
          <w:p w14:paraId="4EA1FA34"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w:t>
            </w:r>
          </w:p>
        </w:tc>
        <w:tc>
          <w:tcPr>
            <w:tcW w:w="2895" w:type="dxa"/>
            <w:shd w:val="clear" w:color="auto" w:fill="auto"/>
            <w:tcMar>
              <w:top w:w="43" w:type="dxa"/>
              <w:left w:w="43" w:type="dxa"/>
              <w:bottom w:w="43" w:type="dxa"/>
              <w:right w:w="43" w:type="dxa"/>
            </w:tcMar>
          </w:tcPr>
          <w:p w14:paraId="37086DD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роботу</w:t>
            </w:r>
          </w:p>
        </w:tc>
        <w:tc>
          <w:tcPr>
            <w:tcW w:w="4365" w:type="dxa"/>
            <w:shd w:val="clear" w:color="auto" w:fill="auto"/>
            <w:tcMar>
              <w:top w:w="43" w:type="dxa"/>
              <w:left w:w="43" w:type="dxa"/>
              <w:bottom w:w="43" w:type="dxa"/>
              <w:right w:w="43" w:type="dxa"/>
            </w:tcMar>
          </w:tcPr>
          <w:p w14:paraId="5969A4F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підтвердження науково-дослідною частиною КПІ ім Ігоря Сікорського</w:t>
            </w:r>
          </w:p>
        </w:tc>
      </w:tr>
      <w:tr w:rsidR="00666D03" w:rsidRPr="00175C76" w14:paraId="475F6617" w14:textId="77777777" w:rsidTr="006E1997">
        <w:trPr>
          <w:cantSplit/>
          <w:trHeight w:val="326"/>
        </w:trPr>
        <w:tc>
          <w:tcPr>
            <w:tcW w:w="750" w:type="dxa"/>
            <w:vMerge w:val="restart"/>
            <w:shd w:val="clear" w:color="auto" w:fill="auto"/>
            <w:tcMar>
              <w:top w:w="43" w:type="dxa"/>
              <w:left w:w="43" w:type="dxa"/>
              <w:bottom w:w="43" w:type="dxa"/>
              <w:right w:w="43" w:type="dxa"/>
            </w:tcMar>
          </w:tcPr>
          <w:p w14:paraId="1DC15D20"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5.2</w:t>
            </w:r>
          </w:p>
        </w:tc>
        <w:tc>
          <w:tcPr>
            <w:tcW w:w="4515" w:type="dxa"/>
            <w:vMerge w:val="restart"/>
            <w:shd w:val="clear" w:color="auto" w:fill="auto"/>
            <w:tcMar>
              <w:top w:w="43" w:type="dxa"/>
              <w:left w:w="43" w:type="dxa"/>
              <w:bottom w:w="43" w:type="dxa"/>
              <w:right w:w="43" w:type="dxa"/>
            </w:tcMar>
          </w:tcPr>
          <w:p w14:paraId="1E1E5D7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Відгуки на (авто)реферати дисертацій</w:t>
            </w:r>
          </w:p>
        </w:tc>
        <w:tc>
          <w:tcPr>
            <w:tcW w:w="1410" w:type="dxa"/>
            <w:shd w:val="clear" w:color="auto" w:fill="auto"/>
            <w:tcMar>
              <w:top w:w="43" w:type="dxa"/>
              <w:left w:w="43" w:type="dxa"/>
              <w:bottom w:w="43" w:type="dxa"/>
              <w:right w:w="43" w:type="dxa"/>
            </w:tcMar>
          </w:tcPr>
          <w:p w14:paraId="0DF41A43"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w:t>
            </w:r>
          </w:p>
        </w:tc>
        <w:tc>
          <w:tcPr>
            <w:tcW w:w="2895" w:type="dxa"/>
            <w:shd w:val="clear" w:color="auto" w:fill="auto"/>
            <w:tcMar>
              <w:top w:w="43" w:type="dxa"/>
              <w:left w:w="43" w:type="dxa"/>
              <w:bottom w:w="43" w:type="dxa"/>
              <w:right w:w="43" w:type="dxa"/>
            </w:tcMar>
          </w:tcPr>
          <w:p w14:paraId="68A03E20"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(авто)реферат дисертації на здобуття наукового ступеня кандидата наук</w:t>
            </w:r>
          </w:p>
        </w:tc>
        <w:tc>
          <w:tcPr>
            <w:tcW w:w="4365" w:type="dxa"/>
            <w:shd w:val="clear" w:color="auto" w:fill="auto"/>
            <w:tcMar>
              <w:top w:w="43" w:type="dxa"/>
              <w:left w:w="43" w:type="dxa"/>
              <w:bottom w:w="43" w:type="dxa"/>
              <w:right w:w="43" w:type="dxa"/>
            </w:tcMar>
          </w:tcPr>
          <w:p w14:paraId="667C3DE5"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6D62EC03" w14:textId="77777777" w:rsidTr="006E1997">
        <w:trPr>
          <w:cantSplit/>
          <w:trHeight w:val="326"/>
        </w:trPr>
        <w:tc>
          <w:tcPr>
            <w:tcW w:w="750" w:type="dxa"/>
            <w:vMerge/>
            <w:shd w:val="clear" w:color="auto" w:fill="auto"/>
            <w:tcMar>
              <w:top w:w="43" w:type="dxa"/>
              <w:left w:w="43" w:type="dxa"/>
              <w:bottom w:w="43" w:type="dxa"/>
              <w:right w:w="43" w:type="dxa"/>
            </w:tcMar>
          </w:tcPr>
          <w:p w14:paraId="31DC4969"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6AF91ECD"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721FA09F"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15</w:t>
            </w:r>
          </w:p>
        </w:tc>
        <w:tc>
          <w:tcPr>
            <w:tcW w:w="2895" w:type="dxa"/>
            <w:shd w:val="clear" w:color="auto" w:fill="auto"/>
            <w:tcMar>
              <w:top w:w="43" w:type="dxa"/>
              <w:left w:w="43" w:type="dxa"/>
              <w:bottom w:w="43" w:type="dxa"/>
              <w:right w:w="43" w:type="dxa"/>
            </w:tcMar>
          </w:tcPr>
          <w:p w14:paraId="4261E13B"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(авто)реферат дисертації на здобуття наукового ступеня доктора наук</w:t>
            </w:r>
          </w:p>
        </w:tc>
        <w:tc>
          <w:tcPr>
            <w:tcW w:w="4365" w:type="dxa"/>
            <w:shd w:val="clear" w:color="auto" w:fill="auto"/>
            <w:tcMar>
              <w:top w:w="43" w:type="dxa"/>
              <w:left w:w="43" w:type="dxa"/>
              <w:bottom w:w="43" w:type="dxa"/>
              <w:right w:w="43" w:type="dxa"/>
            </w:tcMar>
          </w:tcPr>
          <w:p w14:paraId="400A7CCF"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10C79623" w14:textId="77777777" w:rsidTr="006E1997">
        <w:trPr>
          <w:cantSplit/>
        </w:trPr>
        <w:tc>
          <w:tcPr>
            <w:tcW w:w="750" w:type="dxa"/>
            <w:shd w:val="clear" w:color="auto" w:fill="auto"/>
            <w:tcMar>
              <w:top w:w="43" w:type="dxa"/>
              <w:left w:w="43" w:type="dxa"/>
              <w:bottom w:w="43" w:type="dxa"/>
              <w:right w:w="43" w:type="dxa"/>
            </w:tcMar>
          </w:tcPr>
          <w:p w14:paraId="07050EA1"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5.3</w:t>
            </w:r>
          </w:p>
        </w:tc>
        <w:tc>
          <w:tcPr>
            <w:tcW w:w="4515" w:type="dxa"/>
            <w:shd w:val="clear" w:color="auto" w:fill="auto"/>
            <w:tcMar>
              <w:top w:w="43" w:type="dxa"/>
              <w:left w:w="43" w:type="dxa"/>
              <w:bottom w:w="43" w:type="dxa"/>
              <w:right w:w="43" w:type="dxa"/>
            </w:tcMar>
          </w:tcPr>
          <w:p w14:paraId="680EDA6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Рецензування підручників, навчальних посібників, наукових проєктів (заявок на них) згідно з пп. 4.1–4.3, монографій, тематичних звітів та інших видань, включених у п. 3.17</w:t>
            </w:r>
          </w:p>
        </w:tc>
        <w:tc>
          <w:tcPr>
            <w:tcW w:w="1410" w:type="dxa"/>
            <w:shd w:val="clear" w:color="auto" w:fill="auto"/>
            <w:tcMar>
              <w:top w:w="43" w:type="dxa"/>
              <w:left w:w="43" w:type="dxa"/>
              <w:bottom w:w="43" w:type="dxa"/>
              <w:right w:w="43" w:type="dxa"/>
            </w:tcMar>
          </w:tcPr>
          <w:p w14:paraId="1CDC954E"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w:t>
            </w:r>
          </w:p>
        </w:tc>
        <w:tc>
          <w:tcPr>
            <w:tcW w:w="2895" w:type="dxa"/>
            <w:shd w:val="clear" w:color="auto" w:fill="auto"/>
            <w:tcMar>
              <w:top w:w="43" w:type="dxa"/>
              <w:left w:w="43" w:type="dxa"/>
              <w:bottom w:w="43" w:type="dxa"/>
              <w:right w:w="43" w:type="dxa"/>
            </w:tcMar>
          </w:tcPr>
          <w:p w14:paraId="5558918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w:t>
            </w:r>
          </w:p>
        </w:tc>
        <w:tc>
          <w:tcPr>
            <w:tcW w:w="4365" w:type="dxa"/>
            <w:shd w:val="clear" w:color="auto" w:fill="auto"/>
            <w:tcMar>
              <w:top w:w="43" w:type="dxa"/>
              <w:left w:w="43" w:type="dxa"/>
              <w:bottom w:w="43" w:type="dxa"/>
              <w:right w:w="43" w:type="dxa"/>
            </w:tcMar>
          </w:tcPr>
          <w:p w14:paraId="41D49B4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наявності в рецензованої праці ISBN.</w:t>
            </w:r>
          </w:p>
          <w:p w14:paraId="1454B59A"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1 навчальний рік зараховується не більше 120 год за всіма видами робіт із пп. 5.3–5.6</w:t>
            </w:r>
          </w:p>
        </w:tc>
      </w:tr>
      <w:tr w:rsidR="00666D03" w:rsidRPr="00175C76" w14:paraId="779C4F31" w14:textId="77777777" w:rsidTr="006E1997">
        <w:trPr>
          <w:cantSplit/>
          <w:trHeight w:val="326"/>
        </w:trPr>
        <w:tc>
          <w:tcPr>
            <w:tcW w:w="750" w:type="dxa"/>
            <w:vMerge w:val="restart"/>
            <w:shd w:val="clear" w:color="auto" w:fill="auto"/>
            <w:tcMar>
              <w:top w:w="43" w:type="dxa"/>
              <w:left w:w="43" w:type="dxa"/>
              <w:bottom w:w="43" w:type="dxa"/>
              <w:right w:w="43" w:type="dxa"/>
            </w:tcMar>
          </w:tcPr>
          <w:p w14:paraId="53D7713D"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5.4</w:t>
            </w:r>
          </w:p>
        </w:tc>
        <w:tc>
          <w:tcPr>
            <w:tcW w:w="4515" w:type="dxa"/>
            <w:vMerge w:val="restart"/>
            <w:shd w:val="clear" w:color="auto" w:fill="auto"/>
            <w:tcMar>
              <w:top w:w="43" w:type="dxa"/>
              <w:left w:w="43" w:type="dxa"/>
              <w:bottom w:w="43" w:type="dxa"/>
              <w:right w:w="43" w:type="dxa"/>
            </w:tcMar>
          </w:tcPr>
          <w:p w14:paraId="0B2017AA"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Рецензування наукових праць для наукових видань</w:t>
            </w:r>
          </w:p>
        </w:tc>
        <w:tc>
          <w:tcPr>
            <w:tcW w:w="1410" w:type="dxa"/>
            <w:shd w:val="clear" w:color="auto" w:fill="auto"/>
            <w:tcMar>
              <w:top w:w="43" w:type="dxa"/>
              <w:left w:w="43" w:type="dxa"/>
              <w:bottom w:w="43" w:type="dxa"/>
              <w:right w:w="43" w:type="dxa"/>
            </w:tcMar>
          </w:tcPr>
          <w:p w14:paraId="69389AD0"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40</w:t>
            </w:r>
          </w:p>
        </w:tc>
        <w:tc>
          <w:tcPr>
            <w:tcW w:w="2895" w:type="dxa"/>
            <w:shd w:val="clear" w:color="auto" w:fill="auto"/>
            <w:tcMar>
              <w:top w:w="43" w:type="dxa"/>
              <w:left w:w="43" w:type="dxa"/>
              <w:bottom w:w="43" w:type="dxa"/>
              <w:right w:w="43" w:type="dxa"/>
            </w:tcMar>
          </w:tcPr>
          <w:p w14:paraId="3B98176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статтю у виданні, що входить у п. 3.2</w:t>
            </w:r>
          </w:p>
        </w:tc>
        <w:tc>
          <w:tcPr>
            <w:tcW w:w="4365" w:type="dxa"/>
            <w:vMerge w:val="restart"/>
            <w:shd w:val="clear" w:color="auto" w:fill="auto"/>
            <w:tcMar>
              <w:top w:w="43" w:type="dxa"/>
              <w:left w:w="43" w:type="dxa"/>
              <w:bottom w:w="43" w:type="dxa"/>
              <w:right w:w="43" w:type="dxa"/>
            </w:tcMar>
          </w:tcPr>
          <w:p w14:paraId="54C664D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наявності в авторському профайлі Scopus чи Web of Science Core Collection чи іншого офіційного підтвердження з боку відповідного наукового видання.</w:t>
            </w:r>
          </w:p>
          <w:p w14:paraId="5A18770F"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1 навчальний рік зараховується не більше 120 год за всіма видами робіт із пп. 5.3–5.6</w:t>
            </w:r>
          </w:p>
        </w:tc>
      </w:tr>
      <w:tr w:rsidR="00666D03" w:rsidRPr="00175C76" w14:paraId="7CC407B4" w14:textId="77777777" w:rsidTr="006E1997">
        <w:trPr>
          <w:cantSplit/>
          <w:trHeight w:val="326"/>
        </w:trPr>
        <w:tc>
          <w:tcPr>
            <w:tcW w:w="750" w:type="dxa"/>
            <w:vMerge/>
            <w:shd w:val="clear" w:color="auto" w:fill="auto"/>
            <w:tcMar>
              <w:top w:w="43" w:type="dxa"/>
              <w:left w:w="43" w:type="dxa"/>
              <w:bottom w:w="43" w:type="dxa"/>
              <w:right w:w="43" w:type="dxa"/>
            </w:tcMar>
          </w:tcPr>
          <w:p w14:paraId="4296F559"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344F3C90"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5ED322FF"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35</w:t>
            </w:r>
          </w:p>
        </w:tc>
        <w:tc>
          <w:tcPr>
            <w:tcW w:w="2895" w:type="dxa"/>
            <w:shd w:val="clear" w:color="auto" w:fill="auto"/>
            <w:tcMar>
              <w:top w:w="43" w:type="dxa"/>
              <w:left w:w="43" w:type="dxa"/>
              <w:bottom w:w="43" w:type="dxa"/>
              <w:right w:w="43" w:type="dxa"/>
            </w:tcMar>
          </w:tcPr>
          <w:p w14:paraId="64F283C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статтю у виданні, що входить у п. 3.3</w:t>
            </w:r>
          </w:p>
        </w:tc>
        <w:tc>
          <w:tcPr>
            <w:tcW w:w="4365" w:type="dxa"/>
            <w:vMerge/>
            <w:shd w:val="clear" w:color="auto" w:fill="auto"/>
            <w:tcMar>
              <w:top w:w="43" w:type="dxa"/>
              <w:left w:w="43" w:type="dxa"/>
              <w:bottom w:w="43" w:type="dxa"/>
              <w:right w:w="43" w:type="dxa"/>
            </w:tcMar>
          </w:tcPr>
          <w:p w14:paraId="46B73048"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76A9C18D" w14:textId="77777777" w:rsidTr="006E1997">
        <w:trPr>
          <w:cantSplit/>
          <w:trHeight w:val="326"/>
        </w:trPr>
        <w:tc>
          <w:tcPr>
            <w:tcW w:w="750" w:type="dxa"/>
            <w:vMerge/>
            <w:shd w:val="clear" w:color="auto" w:fill="auto"/>
            <w:tcMar>
              <w:top w:w="43" w:type="dxa"/>
              <w:left w:w="43" w:type="dxa"/>
              <w:bottom w:w="43" w:type="dxa"/>
              <w:right w:w="43" w:type="dxa"/>
            </w:tcMar>
          </w:tcPr>
          <w:p w14:paraId="07688486"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4FB0AD2B"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47F03611"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25</w:t>
            </w:r>
          </w:p>
        </w:tc>
        <w:tc>
          <w:tcPr>
            <w:tcW w:w="2895" w:type="dxa"/>
            <w:shd w:val="clear" w:color="auto" w:fill="auto"/>
            <w:tcMar>
              <w:top w:w="43" w:type="dxa"/>
              <w:left w:w="43" w:type="dxa"/>
              <w:bottom w:w="43" w:type="dxa"/>
              <w:right w:w="43" w:type="dxa"/>
            </w:tcMar>
          </w:tcPr>
          <w:p w14:paraId="6557162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статтю у виданні, що входить у п. 3.4</w:t>
            </w:r>
          </w:p>
        </w:tc>
        <w:tc>
          <w:tcPr>
            <w:tcW w:w="4365" w:type="dxa"/>
            <w:vMerge/>
            <w:shd w:val="clear" w:color="auto" w:fill="auto"/>
            <w:tcMar>
              <w:top w:w="43" w:type="dxa"/>
              <w:left w:w="43" w:type="dxa"/>
              <w:bottom w:w="43" w:type="dxa"/>
              <w:right w:w="43" w:type="dxa"/>
            </w:tcMar>
          </w:tcPr>
          <w:p w14:paraId="58F97FD4"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0B9E94C2" w14:textId="77777777" w:rsidTr="006E1997">
        <w:trPr>
          <w:cantSplit/>
          <w:trHeight w:val="326"/>
        </w:trPr>
        <w:tc>
          <w:tcPr>
            <w:tcW w:w="750" w:type="dxa"/>
            <w:vMerge/>
            <w:shd w:val="clear" w:color="auto" w:fill="auto"/>
            <w:tcMar>
              <w:top w:w="43" w:type="dxa"/>
              <w:left w:w="43" w:type="dxa"/>
              <w:bottom w:w="43" w:type="dxa"/>
              <w:right w:w="43" w:type="dxa"/>
            </w:tcMar>
          </w:tcPr>
          <w:p w14:paraId="697340BF"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0587C96A"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45469BCF"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20</w:t>
            </w:r>
          </w:p>
        </w:tc>
        <w:tc>
          <w:tcPr>
            <w:tcW w:w="2895" w:type="dxa"/>
            <w:shd w:val="clear" w:color="auto" w:fill="auto"/>
            <w:tcMar>
              <w:top w:w="43" w:type="dxa"/>
              <w:left w:w="43" w:type="dxa"/>
              <w:bottom w:w="43" w:type="dxa"/>
              <w:right w:w="43" w:type="dxa"/>
            </w:tcMar>
          </w:tcPr>
          <w:p w14:paraId="40D425C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статтю у виданні, що входить у п. 3.5</w:t>
            </w:r>
          </w:p>
        </w:tc>
        <w:tc>
          <w:tcPr>
            <w:tcW w:w="4365" w:type="dxa"/>
            <w:vMerge/>
            <w:shd w:val="clear" w:color="auto" w:fill="auto"/>
            <w:tcMar>
              <w:top w:w="43" w:type="dxa"/>
              <w:left w:w="43" w:type="dxa"/>
              <w:bottom w:w="43" w:type="dxa"/>
              <w:right w:w="43" w:type="dxa"/>
            </w:tcMar>
          </w:tcPr>
          <w:p w14:paraId="25BAD588"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79E64AD2" w14:textId="77777777" w:rsidTr="006E1997">
        <w:trPr>
          <w:cantSplit/>
          <w:trHeight w:val="326"/>
        </w:trPr>
        <w:tc>
          <w:tcPr>
            <w:tcW w:w="750" w:type="dxa"/>
            <w:vMerge/>
            <w:shd w:val="clear" w:color="auto" w:fill="auto"/>
            <w:tcMar>
              <w:top w:w="43" w:type="dxa"/>
              <w:left w:w="43" w:type="dxa"/>
              <w:bottom w:w="43" w:type="dxa"/>
              <w:right w:w="43" w:type="dxa"/>
            </w:tcMar>
          </w:tcPr>
          <w:p w14:paraId="5DBD7B7D"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49376046"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6C752C8D"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15</w:t>
            </w:r>
          </w:p>
        </w:tc>
        <w:tc>
          <w:tcPr>
            <w:tcW w:w="2895" w:type="dxa"/>
            <w:shd w:val="clear" w:color="auto" w:fill="auto"/>
            <w:tcMar>
              <w:top w:w="43" w:type="dxa"/>
              <w:left w:w="43" w:type="dxa"/>
              <w:bottom w:w="43" w:type="dxa"/>
              <w:right w:w="43" w:type="dxa"/>
            </w:tcMar>
          </w:tcPr>
          <w:p w14:paraId="663B163B"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розділ монографії, що входить у п. 3.14</w:t>
            </w:r>
          </w:p>
        </w:tc>
        <w:tc>
          <w:tcPr>
            <w:tcW w:w="4365" w:type="dxa"/>
            <w:vMerge/>
            <w:shd w:val="clear" w:color="auto" w:fill="auto"/>
            <w:tcMar>
              <w:top w:w="43" w:type="dxa"/>
              <w:left w:w="43" w:type="dxa"/>
              <w:bottom w:w="43" w:type="dxa"/>
              <w:right w:w="43" w:type="dxa"/>
            </w:tcMar>
          </w:tcPr>
          <w:p w14:paraId="03D0BCC4"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3A3E0DF9" w14:textId="77777777" w:rsidTr="006E1997">
        <w:trPr>
          <w:cantSplit/>
          <w:trHeight w:val="326"/>
        </w:trPr>
        <w:tc>
          <w:tcPr>
            <w:tcW w:w="750" w:type="dxa"/>
            <w:vMerge/>
            <w:shd w:val="clear" w:color="auto" w:fill="auto"/>
            <w:tcMar>
              <w:top w:w="43" w:type="dxa"/>
              <w:left w:w="43" w:type="dxa"/>
              <w:bottom w:w="43" w:type="dxa"/>
              <w:right w:w="43" w:type="dxa"/>
            </w:tcMar>
          </w:tcPr>
          <w:p w14:paraId="12D14D28"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0289BC8B"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7912DF22"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w:t>
            </w:r>
          </w:p>
        </w:tc>
        <w:tc>
          <w:tcPr>
            <w:tcW w:w="2895" w:type="dxa"/>
            <w:shd w:val="clear" w:color="auto" w:fill="auto"/>
            <w:tcMar>
              <w:top w:w="43" w:type="dxa"/>
              <w:left w:w="43" w:type="dxa"/>
              <w:bottom w:w="43" w:type="dxa"/>
              <w:right w:w="43" w:type="dxa"/>
            </w:tcMar>
          </w:tcPr>
          <w:p w14:paraId="640715DC"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статтю у виданні, що входить у п. 3.7</w:t>
            </w:r>
          </w:p>
        </w:tc>
        <w:tc>
          <w:tcPr>
            <w:tcW w:w="4365" w:type="dxa"/>
            <w:vMerge/>
            <w:shd w:val="clear" w:color="auto" w:fill="auto"/>
            <w:tcMar>
              <w:top w:w="43" w:type="dxa"/>
              <w:left w:w="43" w:type="dxa"/>
              <w:bottom w:w="43" w:type="dxa"/>
              <w:right w:w="43" w:type="dxa"/>
            </w:tcMar>
          </w:tcPr>
          <w:p w14:paraId="7EDE8916"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6AF76FB5" w14:textId="77777777" w:rsidTr="006E1997">
        <w:trPr>
          <w:cantSplit/>
          <w:trHeight w:val="326"/>
        </w:trPr>
        <w:tc>
          <w:tcPr>
            <w:tcW w:w="750" w:type="dxa"/>
            <w:vMerge/>
            <w:shd w:val="clear" w:color="auto" w:fill="auto"/>
            <w:tcMar>
              <w:top w:w="43" w:type="dxa"/>
              <w:left w:w="43" w:type="dxa"/>
              <w:bottom w:w="43" w:type="dxa"/>
              <w:right w:w="43" w:type="dxa"/>
            </w:tcMar>
          </w:tcPr>
          <w:p w14:paraId="79AAE265"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2BBC2DD6"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6D372901"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20</w:t>
            </w:r>
          </w:p>
        </w:tc>
        <w:tc>
          <w:tcPr>
            <w:tcW w:w="2895" w:type="dxa"/>
            <w:shd w:val="clear" w:color="auto" w:fill="auto"/>
            <w:tcMar>
              <w:top w:w="43" w:type="dxa"/>
              <w:left w:w="43" w:type="dxa"/>
              <w:bottom w:w="43" w:type="dxa"/>
              <w:right w:w="43" w:type="dxa"/>
            </w:tcMar>
          </w:tcPr>
          <w:p w14:paraId="782D096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на 1 статтю у виданні, що входить у п. 3.7 та видається КПІ ім. Ігоря Сікорського </w:t>
            </w:r>
          </w:p>
        </w:tc>
        <w:tc>
          <w:tcPr>
            <w:tcW w:w="4365" w:type="dxa"/>
            <w:vMerge/>
            <w:shd w:val="clear" w:color="auto" w:fill="auto"/>
            <w:tcMar>
              <w:top w:w="43" w:type="dxa"/>
              <w:left w:w="43" w:type="dxa"/>
              <w:bottom w:w="43" w:type="dxa"/>
              <w:right w:w="43" w:type="dxa"/>
            </w:tcMar>
          </w:tcPr>
          <w:p w14:paraId="72CE2F3F"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239782F6" w14:textId="77777777" w:rsidTr="006E1997">
        <w:trPr>
          <w:cantSplit/>
          <w:trHeight w:val="326"/>
        </w:trPr>
        <w:tc>
          <w:tcPr>
            <w:tcW w:w="750" w:type="dxa"/>
            <w:vMerge w:val="restart"/>
            <w:shd w:val="clear" w:color="auto" w:fill="auto"/>
            <w:tcMar>
              <w:top w:w="43" w:type="dxa"/>
              <w:left w:w="43" w:type="dxa"/>
              <w:bottom w:w="43" w:type="dxa"/>
              <w:right w:w="43" w:type="dxa"/>
            </w:tcMar>
          </w:tcPr>
          <w:p w14:paraId="31855B48"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5.5</w:t>
            </w:r>
          </w:p>
        </w:tc>
        <w:tc>
          <w:tcPr>
            <w:tcW w:w="4515" w:type="dxa"/>
            <w:vMerge w:val="restart"/>
            <w:shd w:val="clear" w:color="auto" w:fill="auto"/>
            <w:tcMar>
              <w:top w:w="43" w:type="dxa"/>
              <w:left w:w="43" w:type="dxa"/>
              <w:bottom w:w="43" w:type="dxa"/>
              <w:right w:w="43" w:type="dxa"/>
            </w:tcMar>
          </w:tcPr>
          <w:p w14:paraId="640B9B9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Наукове редагування монографій</w:t>
            </w:r>
          </w:p>
        </w:tc>
        <w:tc>
          <w:tcPr>
            <w:tcW w:w="1410" w:type="dxa"/>
            <w:shd w:val="clear" w:color="auto" w:fill="auto"/>
            <w:tcMar>
              <w:top w:w="43" w:type="dxa"/>
              <w:left w:w="43" w:type="dxa"/>
              <w:bottom w:w="43" w:type="dxa"/>
              <w:right w:w="43" w:type="dxa"/>
            </w:tcMar>
          </w:tcPr>
          <w:p w14:paraId="2C5DDAA9"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w:t>
            </w:r>
          </w:p>
        </w:tc>
        <w:tc>
          <w:tcPr>
            <w:tcW w:w="2895" w:type="dxa"/>
            <w:shd w:val="clear" w:color="auto" w:fill="auto"/>
            <w:tcMar>
              <w:top w:w="43" w:type="dxa"/>
              <w:left w:w="43" w:type="dxa"/>
              <w:bottom w:w="43" w:type="dxa"/>
              <w:right w:w="43" w:type="dxa"/>
            </w:tcMar>
          </w:tcPr>
          <w:p w14:paraId="279A4C34"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 монографій, що включені в пп. 3.10–3.11</w:t>
            </w:r>
          </w:p>
        </w:tc>
        <w:tc>
          <w:tcPr>
            <w:tcW w:w="4365" w:type="dxa"/>
            <w:vMerge w:val="restart"/>
            <w:shd w:val="clear" w:color="auto" w:fill="auto"/>
            <w:tcMar>
              <w:top w:w="43" w:type="dxa"/>
              <w:left w:w="43" w:type="dxa"/>
              <w:bottom w:w="43" w:type="dxa"/>
              <w:right w:w="43" w:type="dxa"/>
            </w:tcMar>
          </w:tcPr>
          <w:p w14:paraId="656A3351"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зазначення афіліації з КПІ ім. Ігоря Сікорського.</w:t>
            </w:r>
          </w:p>
          <w:p w14:paraId="363F8EC1"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1 навчальний рік зараховується не більше 120 год за всіма видами робіт із пп. 5.3–5.6.</w:t>
            </w:r>
          </w:p>
          <w:p w14:paraId="3F54644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співредакторів</w:t>
            </w:r>
          </w:p>
        </w:tc>
      </w:tr>
      <w:tr w:rsidR="00666D03" w:rsidRPr="00175C76" w14:paraId="2E0ADEC2" w14:textId="77777777" w:rsidTr="006E1997">
        <w:trPr>
          <w:cantSplit/>
          <w:trHeight w:val="326"/>
        </w:trPr>
        <w:tc>
          <w:tcPr>
            <w:tcW w:w="750" w:type="dxa"/>
            <w:vMerge/>
            <w:shd w:val="clear" w:color="auto" w:fill="auto"/>
            <w:tcMar>
              <w:top w:w="43" w:type="dxa"/>
              <w:left w:w="43" w:type="dxa"/>
              <w:bottom w:w="43" w:type="dxa"/>
              <w:right w:w="43" w:type="dxa"/>
            </w:tcMar>
          </w:tcPr>
          <w:p w14:paraId="0687CD52"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22DC6DE0"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7D6FEEDB"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w:t>
            </w:r>
          </w:p>
        </w:tc>
        <w:tc>
          <w:tcPr>
            <w:tcW w:w="2895" w:type="dxa"/>
            <w:shd w:val="clear" w:color="auto" w:fill="auto"/>
            <w:tcMar>
              <w:top w:w="43" w:type="dxa"/>
              <w:left w:w="43" w:type="dxa"/>
              <w:bottom w:w="43" w:type="dxa"/>
              <w:right w:w="43" w:type="dxa"/>
            </w:tcMar>
          </w:tcPr>
          <w:p w14:paraId="4A2B4883"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 монографій, що включені в пп. 3.12–3.13</w:t>
            </w:r>
          </w:p>
        </w:tc>
        <w:tc>
          <w:tcPr>
            <w:tcW w:w="4365" w:type="dxa"/>
            <w:vMerge/>
            <w:shd w:val="clear" w:color="auto" w:fill="auto"/>
            <w:tcMar>
              <w:top w:w="43" w:type="dxa"/>
              <w:left w:w="43" w:type="dxa"/>
              <w:bottom w:w="43" w:type="dxa"/>
              <w:right w:w="43" w:type="dxa"/>
            </w:tcMar>
          </w:tcPr>
          <w:p w14:paraId="7989944A"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5B2CFF21" w14:textId="77777777" w:rsidTr="006E1997">
        <w:trPr>
          <w:cantSplit/>
        </w:trPr>
        <w:tc>
          <w:tcPr>
            <w:tcW w:w="750" w:type="dxa"/>
            <w:shd w:val="clear" w:color="auto" w:fill="auto"/>
            <w:tcMar>
              <w:top w:w="43" w:type="dxa"/>
              <w:left w:w="43" w:type="dxa"/>
              <w:bottom w:w="43" w:type="dxa"/>
              <w:right w:w="43" w:type="dxa"/>
            </w:tcMar>
          </w:tcPr>
          <w:p w14:paraId="72108653"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5.6</w:t>
            </w:r>
          </w:p>
        </w:tc>
        <w:tc>
          <w:tcPr>
            <w:tcW w:w="4515" w:type="dxa"/>
            <w:shd w:val="clear" w:color="auto" w:fill="auto"/>
            <w:tcMar>
              <w:top w:w="43" w:type="dxa"/>
              <w:left w:w="43" w:type="dxa"/>
              <w:bottom w:w="43" w:type="dxa"/>
              <w:right w:w="43" w:type="dxa"/>
            </w:tcMar>
          </w:tcPr>
          <w:p w14:paraId="7EFE13C9"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Укладання, включаючи підготовку до видання й макетування, збірок наукових праць, тез доповідей</w:t>
            </w:r>
          </w:p>
        </w:tc>
        <w:tc>
          <w:tcPr>
            <w:tcW w:w="1410" w:type="dxa"/>
            <w:shd w:val="clear" w:color="auto" w:fill="auto"/>
            <w:tcMar>
              <w:top w:w="43" w:type="dxa"/>
              <w:left w:w="43" w:type="dxa"/>
              <w:bottom w:w="43" w:type="dxa"/>
              <w:right w:w="43" w:type="dxa"/>
            </w:tcMar>
          </w:tcPr>
          <w:p w14:paraId="744A0D1D"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w:t>
            </w:r>
          </w:p>
        </w:tc>
        <w:tc>
          <w:tcPr>
            <w:tcW w:w="2895" w:type="dxa"/>
            <w:shd w:val="clear" w:color="auto" w:fill="auto"/>
            <w:tcMar>
              <w:top w:w="43" w:type="dxa"/>
              <w:left w:w="43" w:type="dxa"/>
              <w:bottom w:w="43" w:type="dxa"/>
              <w:right w:w="43" w:type="dxa"/>
            </w:tcMar>
          </w:tcPr>
          <w:p w14:paraId="57E5FE8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w:t>
            </w:r>
          </w:p>
        </w:tc>
        <w:tc>
          <w:tcPr>
            <w:tcW w:w="4365" w:type="dxa"/>
            <w:shd w:val="clear" w:color="auto" w:fill="auto"/>
            <w:tcMar>
              <w:top w:w="43" w:type="dxa"/>
              <w:left w:w="43" w:type="dxa"/>
              <w:bottom w:w="43" w:type="dxa"/>
              <w:right w:w="43" w:type="dxa"/>
            </w:tcMar>
          </w:tcPr>
          <w:p w14:paraId="7B75676E" w14:textId="1FA3837F" w:rsidR="00C94386" w:rsidRPr="00175C76" w:rsidRDefault="00C94386">
            <w:pPr>
              <w:widowControl w:val="0"/>
              <w:spacing w:line="240" w:lineRule="auto"/>
              <w:rPr>
                <w:rFonts w:ascii="Times New Roman" w:eastAsia="Times New Roman" w:hAnsi="Times New Roman" w:cs="Times New Roman"/>
                <w:sz w:val="24"/>
                <w:szCs w:val="24"/>
                <w:lang w:val="uk-UA"/>
              </w:rPr>
            </w:pPr>
            <w:r w:rsidRPr="00175C76">
              <w:rPr>
                <w:rFonts w:ascii="Times New Roman" w:eastAsia="Times New Roman" w:hAnsi="Times New Roman" w:cs="Times New Roman"/>
                <w:sz w:val="24"/>
                <w:szCs w:val="24"/>
              </w:rPr>
              <w:t>За 1 навчальний рік зараховується не більше 120 год за всіма видами робіт із пп. 5.3–5.6.</w:t>
            </w:r>
          </w:p>
          <w:p w14:paraId="2D637284" w14:textId="40E3BA78" w:rsidR="00C94386" w:rsidRPr="00175C76" w:rsidRDefault="00000000">
            <w:pPr>
              <w:widowControl w:val="0"/>
              <w:spacing w:line="240" w:lineRule="auto"/>
              <w:rPr>
                <w:rFonts w:ascii="Times New Roman" w:eastAsia="Times New Roman" w:hAnsi="Times New Roman" w:cs="Times New Roman"/>
                <w:sz w:val="24"/>
                <w:szCs w:val="24"/>
                <w:lang w:val="uk-UA"/>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співукладачів</w:t>
            </w:r>
          </w:p>
        </w:tc>
      </w:tr>
      <w:tr w:rsidR="00666D03" w:rsidRPr="00175C76" w14:paraId="509244F7" w14:textId="77777777" w:rsidTr="006E1997">
        <w:trPr>
          <w:cantSplit/>
          <w:trHeight w:val="326"/>
        </w:trPr>
        <w:tc>
          <w:tcPr>
            <w:tcW w:w="750" w:type="dxa"/>
            <w:vMerge w:val="restart"/>
            <w:shd w:val="clear" w:color="auto" w:fill="auto"/>
            <w:tcMar>
              <w:top w:w="43" w:type="dxa"/>
              <w:left w:w="43" w:type="dxa"/>
              <w:bottom w:w="43" w:type="dxa"/>
              <w:right w:w="43" w:type="dxa"/>
            </w:tcMar>
          </w:tcPr>
          <w:p w14:paraId="68447246"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5.7</w:t>
            </w:r>
          </w:p>
        </w:tc>
        <w:tc>
          <w:tcPr>
            <w:tcW w:w="4515" w:type="dxa"/>
            <w:vMerge w:val="restart"/>
            <w:shd w:val="clear" w:color="auto" w:fill="auto"/>
            <w:tcMar>
              <w:top w:w="43" w:type="dxa"/>
              <w:left w:w="43" w:type="dxa"/>
              <w:bottom w:w="43" w:type="dxa"/>
              <w:right w:w="43" w:type="dxa"/>
            </w:tcMar>
          </w:tcPr>
          <w:p w14:paraId="24E0C6B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Виконання обов’язків головного редактора наукового журналу</w:t>
            </w:r>
          </w:p>
        </w:tc>
        <w:tc>
          <w:tcPr>
            <w:tcW w:w="1410" w:type="dxa"/>
            <w:shd w:val="clear" w:color="auto" w:fill="auto"/>
            <w:tcMar>
              <w:top w:w="43" w:type="dxa"/>
              <w:left w:w="43" w:type="dxa"/>
              <w:bottom w:w="43" w:type="dxa"/>
              <w:right w:w="43" w:type="dxa"/>
            </w:tcMar>
          </w:tcPr>
          <w:p w14:paraId="5E351C4C"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200</w:t>
            </w:r>
          </w:p>
        </w:tc>
        <w:tc>
          <w:tcPr>
            <w:tcW w:w="2895" w:type="dxa"/>
            <w:shd w:val="clear" w:color="auto" w:fill="auto"/>
            <w:tcMar>
              <w:top w:w="43" w:type="dxa"/>
              <w:left w:w="43" w:type="dxa"/>
              <w:bottom w:w="43" w:type="dxa"/>
              <w:right w:w="43" w:type="dxa"/>
            </w:tcMar>
          </w:tcPr>
          <w:p w14:paraId="368B6F1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видання, що входить у п. 3.2, на 1 навчальний рік</w:t>
            </w:r>
          </w:p>
        </w:tc>
        <w:tc>
          <w:tcPr>
            <w:tcW w:w="4365" w:type="dxa"/>
            <w:vMerge w:val="restart"/>
            <w:shd w:val="clear" w:color="auto" w:fill="auto"/>
            <w:tcMar>
              <w:top w:w="43" w:type="dxa"/>
              <w:left w:w="43" w:type="dxa"/>
              <w:bottom w:w="43" w:type="dxa"/>
              <w:right w:w="43" w:type="dxa"/>
            </w:tcMar>
          </w:tcPr>
          <w:p w14:paraId="1E30C8C1"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наявності наказу по університету чи офіційного підтвердження на сайті відповідного наукового журналу</w:t>
            </w:r>
          </w:p>
        </w:tc>
      </w:tr>
      <w:tr w:rsidR="00666D03" w:rsidRPr="00175C76" w14:paraId="15E37097" w14:textId="77777777" w:rsidTr="006E1997">
        <w:trPr>
          <w:cantSplit/>
          <w:trHeight w:val="326"/>
        </w:trPr>
        <w:tc>
          <w:tcPr>
            <w:tcW w:w="750" w:type="dxa"/>
            <w:vMerge/>
            <w:shd w:val="clear" w:color="auto" w:fill="auto"/>
            <w:tcMar>
              <w:top w:w="43" w:type="dxa"/>
              <w:left w:w="43" w:type="dxa"/>
              <w:bottom w:w="43" w:type="dxa"/>
              <w:right w:w="43" w:type="dxa"/>
            </w:tcMar>
          </w:tcPr>
          <w:p w14:paraId="166CA20E"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6091C342"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52FCA274"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180</w:t>
            </w:r>
          </w:p>
        </w:tc>
        <w:tc>
          <w:tcPr>
            <w:tcW w:w="2895" w:type="dxa"/>
            <w:shd w:val="clear" w:color="auto" w:fill="auto"/>
            <w:tcMar>
              <w:top w:w="43" w:type="dxa"/>
              <w:left w:w="43" w:type="dxa"/>
              <w:bottom w:w="43" w:type="dxa"/>
              <w:right w:w="43" w:type="dxa"/>
            </w:tcMar>
          </w:tcPr>
          <w:p w14:paraId="40F1101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видання, що входить у п. 3.3, на 1 навчальний рік</w:t>
            </w:r>
          </w:p>
        </w:tc>
        <w:tc>
          <w:tcPr>
            <w:tcW w:w="4365" w:type="dxa"/>
            <w:vMerge/>
            <w:shd w:val="clear" w:color="auto" w:fill="auto"/>
            <w:tcMar>
              <w:top w:w="43" w:type="dxa"/>
              <w:left w:w="43" w:type="dxa"/>
              <w:bottom w:w="43" w:type="dxa"/>
              <w:right w:w="43" w:type="dxa"/>
            </w:tcMar>
          </w:tcPr>
          <w:p w14:paraId="7B01FA12"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4599FB10" w14:textId="77777777" w:rsidTr="006E1997">
        <w:trPr>
          <w:cantSplit/>
          <w:trHeight w:val="326"/>
        </w:trPr>
        <w:tc>
          <w:tcPr>
            <w:tcW w:w="750" w:type="dxa"/>
            <w:vMerge/>
            <w:shd w:val="clear" w:color="auto" w:fill="auto"/>
            <w:tcMar>
              <w:top w:w="43" w:type="dxa"/>
              <w:left w:w="43" w:type="dxa"/>
              <w:bottom w:w="43" w:type="dxa"/>
              <w:right w:w="43" w:type="dxa"/>
            </w:tcMar>
          </w:tcPr>
          <w:p w14:paraId="516301A2"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5E428734"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3949D08D"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120</w:t>
            </w:r>
          </w:p>
        </w:tc>
        <w:tc>
          <w:tcPr>
            <w:tcW w:w="2895" w:type="dxa"/>
            <w:shd w:val="clear" w:color="auto" w:fill="auto"/>
            <w:tcMar>
              <w:top w:w="43" w:type="dxa"/>
              <w:left w:w="43" w:type="dxa"/>
              <w:bottom w:w="43" w:type="dxa"/>
              <w:right w:w="43" w:type="dxa"/>
            </w:tcMar>
          </w:tcPr>
          <w:p w14:paraId="5FD271F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видання, що входить у п. 3.4, на 1 навчальний рік</w:t>
            </w:r>
          </w:p>
        </w:tc>
        <w:tc>
          <w:tcPr>
            <w:tcW w:w="4365" w:type="dxa"/>
            <w:vMerge/>
            <w:shd w:val="clear" w:color="auto" w:fill="auto"/>
            <w:tcMar>
              <w:top w:w="43" w:type="dxa"/>
              <w:left w:w="43" w:type="dxa"/>
              <w:bottom w:w="43" w:type="dxa"/>
              <w:right w:w="43" w:type="dxa"/>
            </w:tcMar>
          </w:tcPr>
          <w:p w14:paraId="276AC1CF"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3DC90337" w14:textId="77777777" w:rsidTr="006E1997">
        <w:trPr>
          <w:cantSplit/>
          <w:trHeight w:val="326"/>
        </w:trPr>
        <w:tc>
          <w:tcPr>
            <w:tcW w:w="750" w:type="dxa"/>
            <w:vMerge/>
            <w:shd w:val="clear" w:color="auto" w:fill="auto"/>
            <w:tcMar>
              <w:top w:w="43" w:type="dxa"/>
              <w:left w:w="43" w:type="dxa"/>
              <w:bottom w:w="43" w:type="dxa"/>
              <w:right w:w="43" w:type="dxa"/>
            </w:tcMar>
          </w:tcPr>
          <w:p w14:paraId="3F417EFC"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4EB17225"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0874E52A"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100</w:t>
            </w:r>
          </w:p>
        </w:tc>
        <w:tc>
          <w:tcPr>
            <w:tcW w:w="2895" w:type="dxa"/>
            <w:shd w:val="clear" w:color="auto" w:fill="auto"/>
            <w:tcMar>
              <w:top w:w="43" w:type="dxa"/>
              <w:left w:w="43" w:type="dxa"/>
              <w:bottom w:w="43" w:type="dxa"/>
              <w:right w:w="43" w:type="dxa"/>
            </w:tcMar>
          </w:tcPr>
          <w:p w14:paraId="0788291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видання, що входить у п. 3.5, на 1 навчальний рік</w:t>
            </w:r>
          </w:p>
        </w:tc>
        <w:tc>
          <w:tcPr>
            <w:tcW w:w="4365" w:type="dxa"/>
            <w:vMerge/>
            <w:shd w:val="clear" w:color="auto" w:fill="auto"/>
            <w:tcMar>
              <w:top w:w="43" w:type="dxa"/>
              <w:left w:w="43" w:type="dxa"/>
              <w:bottom w:w="43" w:type="dxa"/>
              <w:right w:w="43" w:type="dxa"/>
            </w:tcMar>
          </w:tcPr>
          <w:p w14:paraId="0D9C3C7B"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770785A6" w14:textId="77777777" w:rsidTr="006E1997">
        <w:trPr>
          <w:cantSplit/>
          <w:trHeight w:val="326"/>
        </w:trPr>
        <w:tc>
          <w:tcPr>
            <w:tcW w:w="750" w:type="dxa"/>
            <w:vMerge/>
            <w:shd w:val="clear" w:color="auto" w:fill="auto"/>
            <w:tcMar>
              <w:top w:w="43" w:type="dxa"/>
              <w:left w:w="43" w:type="dxa"/>
              <w:bottom w:w="43" w:type="dxa"/>
              <w:right w:w="43" w:type="dxa"/>
            </w:tcMar>
          </w:tcPr>
          <w:p w14:paraId="638D2839"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394D0B58"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5BB8F360"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43" w:type="dxa"/>
              <w:left w:w="43" w:type="dxa"/>
              <w:bottom w:w="43" w:type="dxa"/>
              <w:right w:w="43" w:type="dxa"/>
            </w:tcMar>
          </w:tcPr>
          <w:p w14:paraId="615DA3DB"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видання, що входить у п. 3.7, на 1 навчальний рік</w:t>
            </w:r>
          </w:p>
        </w:tc>
        <w:tc>
          <w:tcPr>
            <w:tcW w:w="4365" w:type="dxa"/>
            <w:vMerge/>
            <w:shd w:val="clear" w:color="auto" w:fill="auto"/>
            <w:tcMar>
              <w:top w:w="43" w:type="dxa"/>
              <w:left w:w="43" w:type="dxa"/>
              <w:bottom w:w="43" w:type="dxa"/>
              <w:right w:w="43" w:type="dxa"/>
            </w:tcMar>
          </w:tcPr>
          <w:p w14:paraId="6063FDAB"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6236415A" w14:textId="77777777" w:rsidTr="00D76DE5">
        <w:trPr>
          <w:cantSplit/>
          <w:trHeight w:val="2301"/>
        </w:trPr>
        <w:tc>
          <w:tcPr>
            <w:tcW w:w="750" w:type="dxa"/>
            <w:vMerge/>
            <w:shd w:val="clear" w:color="auto" w:fill="auto"/>
            <w:tcMar>
              <w:top w:w="43" w:type="dxa"/>
              <w:left w:w="43" w:type="dxa"/>
              <w:bottom w:w="43" w:type="dxa"/>
              <w:right w:w="43" w:type="dxa"/>
            </w:tcMar>
          </w:tcPr>
          <w:p w14:paraId="769F2D28"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53946179"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7E6C483A"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100</w:t>
            </w:r>
          </w:p>
        </w:tc>
        <w:tc>
          <w:tcPr>
            <w:tcW w:w="2895" w:type="dxa"/>
            <w:shd w:val="clear" w:color="auto" w:fill="auto"/>
            <w:tcMar>
              <w:top w:w="43" w:type="dxa"/>
              <w:left w:w="43" w:type="dxa"/>
              <w:bottom w:w="43" w:type="dxa"/>
              <w:right w:w="43" w:type="dxa"/>
            </w:tcMar>
          </w:tcPr>
          <w:p w14:paraId="1B1BE12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видання, що входить у п. 3.7 та видається КПІ ім. Ігоря Сікорського, на 1 навчальний рік</w:t>
            </w:r>
          </w:p>
        </w:tc>
        <w:tc>
          <w:tcPr>
            <w:tcW w:w="4365" w:type="dxa"/>
            <w:vMerge/>
            <w:shd w:val="clear" w:color="auto" w:fill="auto"/>
            <w:tcMar>
              <w:top w:w="43" w:type="dxa"/>
              <w:left w:w="43" w:type="dxa"/>
              <w:bottom w:w="43" w:type="dxa"/>
              <w:right w:w="43" w:type="dxa"/>
            </w:tcMar>
          </w:tcPr>
          <w:p w14:paraId="1798F686"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7B51BA37" w14:textId="77777777" w:rsidTr="006E1997">
        <w:trPr>
          <w:cantSplit/>
          <w:trHeight w:val="326"/>
        </w:trPr>
        <w:tc>
          <w:tcPr>
            <w:tcW w:w="750" w:type="dxa"/>
            <w:vMerge w:val="restart"/>
            <w:shd w:val="clear" w:color="auto" w:fill="auto"/>
            <w:tcMar>
              <w:top w:w="43" w:type="dxa"/>
              <w:left w:w="43" w:type="dxa"/>
              <w:bottom w:w="43" w:type="dxa"/>
              <w:right w:w="43" w:type="dxa"/>
            </w:tcMar>
          </w:tcPr>
          <w:p w14:paraId="56760F4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5.8</w:t>
            </w:r>
          </w:p>
        </w:tc>
        <w:tc>
          <w:tcPr>
            <w:tcW w:w="4515" w:type="dxa"/>
            <w:vMerge w:val="restart"/>
            <w:shd w:val="clear" w:color="auto" w:fill="auto"/>
            <w:tcMar>
              <w:top w:w="43" w:type="dxa"/>
              <w:left w:w="43" w:type="dxa"/>
              <w:bottom w:w="43" w:type="dxa"/>
              <w:right w:w="43" w:type="dxa"/>
            </w:tcMar>
          </w:tcPr>
          <w:p w14:paraId="0A34309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Виконання обов’язків члена редакційної колегії наукового журналу</w:t>
            </w:r>
          </w:p>
        </w:tc>
        <w:tc>
          <w:tcPr>
            <w:tcW w:w="1410" w:type="dxa"/>
            <w:shd w:val="clear" w:color="auto" w:fill="auto"/>
            <w:tcMar>
              <w:top w:w="43" w:type="dxa"/>
              <w:left w:w="43" w:type="dxa"/>
              <w:bottom w:w="43" w:type="dxa"/>
              <w:right w:w="43" w:type="dxa"/>
            </w:tcMar>
          </w:tcPr>
          <w:p w14:paraId="0F38F3FD"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20</w:t>
            </w:r>
          </w:p>
        </w:tc>
        <w:tc>
          <w:tcPr>
            <w:tcW w:w="2895" w:type="dxa"/>
            <w:shd w:val="clear" w:color="auto" w:fill="auto"/>
            <w:tcMar>
              <w:top w:w="43" w:type="dxa"/>
              <w:left w:w="43" w:type="dxa"/>
              <w:bottom w:w="43" w:type="dxa"/>
              <w:right w:w="43" w:type="dxa"/>
            </w:tcMar>
          </w:tcPr>
          <w:p w14:paraId="16F4F04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видання, що входить у п. 3.2, на 1 навчальний рік</w:t>
            </w:r>
          </w:p>
        </w:tc>
        <w:tc>
          <w:tcPr>
            <w:tcW w:w="4365" w:type="dxa"/>
            <w:vMerge w:val="restart"/>
            <w:shd w:val="clear" w:color="auto" w:fill="auto"/>
            <w:tcMar>
              <w:top w:w="43" w:type="dxa"/>
              <w:left w:w="43" w:type="dxa"/>
              <w:bottom w:w="43" w:type="dxa"/>
              <w:right w:w="43" w:type="dxa"/>
            </w:tcMar>
          </w:tcPr>
          <w:p w14:paraId="4DB38713" w14:textId="28E9317B"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наявності наказу по університету чи офіційного підтвердження на сайті відповідного наукового журналу</w:t>
            </w:r>
          </w:p>
        </w:tc>
      </w:tr>
      <w:tr w:rsidR="00666D03" w:rsidRPr="00175C76" w14:paraId="0A807FEA" w14:textId="77777777" w:rsidTr="006E1997">
        <w:trPr>
          <w:cantSplit/>
          <w:trHeight w:val="326"/>
        </w:trPr>
        <w:tc>
          <w:tcPr>
            <w:tcW w:w="750" w:type="dxa"/>
            <w:vMerge/>
            <w:shd w:val="clear" w:color="auto" w:fill="auto"/>
            <w:tcMar>
              <w:top w:w="43" w:type="dxa"/>
              <w:left w:w="43" w:type="dxa"/>
              <w:bottom w:w="43" w:type="dxa"/>
              <w:right w:w="43" w:type="dxa"/>
            </w:tcMar>
          </w:tcPr>
          <w:p w14:paraId="0961D9C7"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09EC5C45"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4B9C86A7"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18</w:t>
            </w:r>
          </w:p>
        </w:tc>
        <w:tc>
          <w:tcPr>
            <w:tcW w:w="2895" w:type="dxa"/>
            <w:shd w:val="clear" w:color="auto" w:fill="auto"/>
            <w:tcMar>
              <w:top w:w="43" w:type="dxa"/>
              <w:left w:w="43" w:type="dxa"/>
              <w:bottom w:w="43" w:type="dxa"/>
              <w:right w:w="43" w:type="dxa"/>
            </w:tcMar>
          </w:tcPr>
          <w:p w14:paraId="4EE6885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видання, що входить у п. 3.3, на 1 навчальний рік</w:t>
            </w:r>
          </w:p>
        </w:tc>
        <w:tc>
          <w:tcPr>
            <w:tcW w:w="4365" w:type="dxa"/>
            <w:vMerge/>
            <w:shd w:val="clear" w:color="auto" w:fill="auto"/>
            <w:tcMar>
              <w:top w:w="43" w:type="dxa"/>
              <w:left w:w="43" w:type="dxa"/>
              <w:bottom w:w="43" w:type="dxa"/>
              <w:right w:w="43" w:type="dxa"/>
            </w:tcMar>
          </w:tcPr>
          <w:p w14:paraId="7D0A2D80"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4DFDC61D" w14:textId="77777777" w:rsidTr="006E1997">
        <w:trPr>
          <w:cantSplit/>
          <w:trHeight w:val="326"/>
        </w:trPr>
        <w:tc>
          <w:tcPr>
            <w:tcW w:w="750" w:type="dxa"/>
            <w:vMerge/>
            <w:shd w:val="clear" w:color="auto" w:fill="auto"/>
            <w:tcMar>
              <w:top w:w="43" w:type="dxa"/>
              <w:left w:w="43" w:type="dxa"/>
              <w:bottom w:w="43" w:type="dxa"/>
              <w:right w:w="43" w:type="dxa"/>
            </w:tcMar>
          </w:tcPr>
          <w:p w14:paraId="7EB7E395"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6FA2D871"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55565711"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12</w:t>
            </w:r>
          </w:p>
        </w:tc>
        <w:tc>
          <w:tcPr>
            <w:tcW w:w="2895" w:type="dxa"/>
            <w:shd w:val="clear" w:color="auto" w:fill="auto"/>
            <w:tcMar>
              <w:top w:w="43" w:type="dxa"/>
              <w:left w:w="43" w:type="dxa"/>
              <w:bottom w:w="43" w:type="dxa"/>
              <w:right w:w="43" w:type="dxa"/>
            </w:tcMar>
          </w:tcPr>
          <w:p w14:paraId="6C57164B"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видання, що входить у п. 3.4, на 1 навчальний рік</w:t>
            </w:r>
          </w:p>
        </w:tc>
        <w:tc>
          <w:tcPr>
            <w:tcW w:w="4365" w:type="dxa"/>
            <w:vMerge/>
            <w:shd w:val="clear" w:color="auto" w:fill="auto"/>
            <w:tcMar>
              <w:top w:w="43" w:type="dxa"/>
              <w:left w:w="43" w:type="dxa"/>
              <w:bottom w:w="43" w:type="dxa"/>
              <w:right w:w="43" w:type="dxa"/>
            </w:tcMar>
          </w:tcPr>
          <w:p w14:paraId="63FF2365"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4D3A36D5" w14:textId="77777777" w:rsidTr="006E1997">
        <w:trPr>
          <w:cantSplit/>
          <w:trHeight w:val="326"/>
        </w:trPr>
        <w:tc>
          <w:tcPr>
            <w:tcW w:w="750" w:type="dxa"/>
            <w:vMerge/>
            <w:shd w:val="clear" w:color="auto" w:fill="auto"/>
            <w:tcMar>
              <w:top w:w="43" w:type="dxa"/>
              <w:left w:w="43" w:type="dxa"/>
              <w:bottom w:w="43" w:type="dxa"/>
              <w:right w:w="43" w:type="dxa"/>
            </w:tcMar>
          </w:tcPr>
          <w:p w14:paraId="1BA61A02"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4E407F8A"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1B69AF8C"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w:t>
            </w:r>
          </w:p>
        </w:tc>
        <w:tc>
          <w:tcPr>
            <w:tcW w:w="2895" w:type="dxa"/>
            <w:shd w:val="clear" w:color="auto" w:fill="auto"/>
            <w:tcMar>
              <w:top w:w="43" w:type="dxa"/>
              <w:left w:w="43" w:type="dxa"/>
              <w:bottom w:w="43" w:type="dxa"/>
              <w:right w:w="43" w:type="dxa"/>
            </w:tcMar>
          </w:tcPr>
          <w:p w14:paraId="40803C3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видання, що входить у п. 3.5, на 1 навчальний рік</w:t>
            </w:r>
          </w:p>
        </w:tc>
        <w:tc>
          <w:tcPr>
            <w:tcW w:w="4365" w:type="dxa"/>
            <w:vMerge/>
            <w:shd w:val="clear" w:color="auto" w:fill="auto"/>
            <w:tcMar>
              <w:top w:w="43" w:type="dxa"/>
              <w:left w:w="43" w:type="dxa"/>
              <w:bottom w:w="43" w:type="dxa"/>
              <w:right w:w="43" w:type="dxa"/>
            </w:tcMar>
          </w:tcPr>
          <w:p w14:paraId="1293DAB6"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5E0D6142" w14:textId="77777777" w:rsidTr="006E1997">
        <w:trPr>
          <w:cantSplit/>
          <w:trHeight w:val="326"/>
        </w:trPr>
        <w:tc>
          <w:tcPr>
            <w:tcW w:w="750" w:type="dxa"/>
            <w:vMerge w:val="restart"/>
            <w:shd w:val="clear" w:color="auto" w:fill="auto"/>
            <w:tcMar>
              <w:top w:w="43" w:type="dxa"/>
              <w:left w:w="43" w:type="dxa"/>
              <w:bottom w:w="43" w:type="dxa"/>
              <w:right w:w="43" w:type="dxa"/>
            </w:tcMar>
          </w:tcPr>
          <w:p w14:paraId="4D56647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5.9</w:t>
            </w:r>
          </w:p>
        </w:tc>
        <w:tc>
          <w:tcPr>
            <w:tcW w:w="4515" w:type="dxa"/>
            <w:vMerge w:val="restart"/>
            <w:shd w:val="clear" w:color="auto" w:fill="auto"/>
            <w:tcMar>
              <w:top w:w="43" w:type="dxa"/>
              <w:left w:w="43" w:type="dxa"/>
              <w:bottom w:w="43" w:type="dxa"/>
              <w:right w:w="43" w:type="dxa"/>
            </w:tcMar>
          </w:tcPr>
          <w:p w14:paraId="065A0AD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Виконання обов’язків випускового редактора наукового журналу</w:t>
            </w:r>
          </w:p>
        </w:tc>
        <w:tc>
          <w:tcPr>
            <w:tcW w:w="1410" w:type="dxa"/>
            <w:shd w:val="clear" w:color="auto" w:fill="auto"/>
            <w:tcMar>
              <w:top w:w="43" w:type="dxa"/>
              <w:left w:w="43" w:type="dxa"/>
              <w:bottom w:w="43" w:type="dxa"/>
              <w:right w:w="43" w:type="dxa"/>
            </w:tcMar>
          </w:tcPr>
          <w:p w14:paraId="475DD3FC" w14:textId="77777777" w:rsidR="00666D03" w:rsidRPr="00175C76" w:rsidRDefault="00000000">
            <w:pPr>
              <w:widowControl w:val="0"/>
              <w:spacing w:line="240" w:lineRule="auto"/>
              <w:jc w:val="center"/>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20</w:t>
            </w:r>
          </w:p>
        </w:tc>
        <w:tc>
          <w:tcPr>
            <w:tcW w:w="2895" w:type="dxa"/>
            <w:shd w:val="clear" w:color="auto" w:fill="auto"/>
            <w:tcMar>
              <w:top w:w="43" w:type="dxa"/>
              <w:left w:w="43" w:type="dxa"/>
              <w:bottom w:w="43" w:type="dxa"/>
              <w:right w:w="43" w:type="dxa"/>
            </w:tcMar>
          </w:tcPr>
          <w:p w14:paraId="759A3F23" w14:textId="5E3D64D7" w:rsidR="00666D03" w:rsidRPr="00175C76" w:rsidRDefault="00000000">
            <w:pPr>
              <w:widowControl w:val="0"/>
              <w:spacing w:line="240" w:lineRule="auto"/>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на 1 авторський аркуш для числа видання, що входить у п.</w:t>
            </w:r>
            <w:r w:rsidR="00B20ED6" w:rsidRPr="00175C76">
              <w:rPr>
                <w:rFonts w:ascii="Times New Roman" w:eastAsia="Times New Roman" w:hAnsi="Times New Roman" w:cs="Times New Roman"/>
                <w:sz w:val="20"/>
                <w:szCs w:val="20"/>
                <w:lang w:val="uk-UA"/>
              </w:rPr>
              <w:t> </w:t>
            </w:r>
            <w:r w:rsidRPr="00175C76">
              <w:rPr>
                <w:rFonts w:ascii="Times New Roman" w:eastAsia="Times New Roman" w:hAnsi="Times New Roman" w:cs="Times New Roman"/>
                <w:sz w:val="20"/>
                <w:szCs w:val="20"/>
              </w:rPr>
              <w:t>3.2</w:t>
            </w:r>
          </w:p>
        </w:tc>
        <w:tc>
          <w:tcPr>
            <w:tcW w:w="4365" w:type="dxa"/>
            <w:vMerge w:val="restart"/>
            <w:shd w:val="clear" w:color="auto" w:fill="auto"/>
            <w:tcMar>
              <w:top w:w="43" w:type="dxa"/>
              <w:left w:w="43" w:type="dxa"/>
              <w:bottom w:w="43" w:type="dxa"/>
              <w:right w:w="43" w:type="dxa"/>
            </w:tcMar>
          </w:tcPr>
          <w:p w14:paraId="397524B1" w14:textId="199CA16A"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наявності наказу по університету чи офіційного підтвердження на сайті відповідного наукового журналу</w:t>
            </w:r>
          </w:p>
        </w:tc>
      </w:tr>
      <w:tr w:rsidR="00666D03" w:rsidRPr="00175C76" w14:paraId="27C778D7" w14:textId="77777777" w:rsidTr="006E1997">
        <w:trPr>
          <w:cantSplit/>
          <w:trHeight w:val="326"/>
        </w:trPr>
        <w:tc>
          <w:tcPr>
            <w:tcW w:w="750" w:type="dxa"/>
            <w:vMerge/>
            <w:shd w:val="clear" w:color="auto" w:fill="auto"/>
            <w:tcMar>
              <w:top w:w="43" w:type="dxa"/>
              <w:left w:w="43" w:type="dxa"/>
              <w:bottom w:w="43" w:type="dxa"/>
              <w:right w:w="43" w:type="dxa"/>
            </w:tcMar>
          </w:tcPr>
          <w:p w14:paraId="4258FB57"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6AAF14B1"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59B9AD34" w14:textId="77777777" w:rsidR="00666D03" w:rsidRPr="00175C76" w:rsidRDefault="00000000">
            <w:pPr>
              <w:widowControl w:val="0"/>
              <w:spacing w:line="240" w:lineRule="auto"/>
              <w:jc w:val="center"/>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18</w:t>
            </w:r>
          </w:p>
        </w:tc>
        <w:tc>
          <w:tcPr>
            <w:tcW w:w="2895" w:type="dxa"/>
            <w:shd w:val="clear" w:color="auto" w:fill="auto"/>
            <w:tcMar>
              <w:top w:w="43" w:type="dxa"/>
              <w:left w:w="43" w:type="dxa"/>
              <w:bottom w:w="43" w:type="dxa"/>
              <w:right w:w="43" w:type="dxa"/>
            </w:tcMar>
          </w:tcPr>
          <w:p w14:paraId="43369B1A" w14:textId="1C53B617" w:rsidR="00666D03" w:rsidRPr="00175C76" w:rsidRDefault="00000000">
            <w:pPr>
              <w:widowControl w:val="0"/>
              <w:spacing w:line="240" w:lineRule="auto"/>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на 1 авторський аркуш для числа видання, що входить у п.</w:t>
            </w:r>
            <w:r w:rsidR="00B20ED6" w:rsidRPr="00175C76">
              <w:rPr>
                <w:rFonts w:ascii="Times New Roman" w:eastAsia="Times New Roman" w:hAnsi="Times New Roman" w:cs="Times New Roman"/>
                <w:sz w:val="20"/>
                <w:szCs w:val="20"/>
                <w:lang w:val="uk-UA"/>
              </w:rPr>
              <w:t> </w:t>
            </w:r>
            <w:r w:rsidRPr="00175C76">
              <w:rPr>
                <w:rFonts w:ascii="Times New Roman" w:eastAsia="Times New Roman" w:hAnsi="Times New Roman" w:cs="Times New Roman"/>
                <w:sz w:val="20"/>
                <w:szCs w:val="20"/>
              </w:rPr>
              <w:t>3.3</w:t>
            </w:r>
          </w:p>
        </w:tc>
        <w:tc>
          <w:tcPr>
            <w:tcW w:w="4365" w:type="dxa"/>
            <w:vMerge/>
            <w:shd w:val="clear" w:color="auto" w:fill="auto"/>
            <w:tcMar>
              <w:top w:w="43" w:type="dxa"/>
              <w:left w:w="43" w:type="dxa"/>
              <w:bottom w:w="43" w:type="dxa"/>
              <w:right w:w="43" w:type="dxa"/>
            </w:tcMar>
          </w:tcPr>
          <w:p w14:paraId="20E90DE9"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56A87FC7" w14:textId="77777777" w:rsidTr="006E1997">
        <w:trPr>
          <w:cantSplit/>
          <w:trHeight w:val="326"/>
        </w:trPr>
        <w:tc>
          <w:tcPr>
            <w:tcW w:w="750" w:type="dxa"/>
            <w:vMerge/>
            <w:shd w:val="clear" w:color="auto" w:fill="auto"/>
            <w:tcMar>
              <w:top w:w="43" w:type="dxa"/>
              <w:left w:w="43" w:type="dxa"/>
              <w:bottom w:w="43" w:type="dxa"/>
              <w:right w:w="43" w:type="dxa"/>
            </w:tcMar>
          </w:tcPr>
          <w:p w14:paraId="2A7397BD"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2F90FA03"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67D42273" w14:textId="77777777" w:rsidR="00666D03" w:rsidRPr="00175C76" w:rsidRDefault="00000000">
            <w:pPr>
              <w:widowControl w:val="0"/>
              <w:spacing w:line="240" w:lineRule="auto"/>
              <w:jc w:val="center"/>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12</w:t>
            </w:r>
          </w:p>
        </w:tc>
        <w:tc>
          <w:tcPr>
            <w:tcW w:w="2895" w:type="dxa"/>
            <w:shd w:val="clear" w:color="auto" w:fill="auto"/>
            <w:tcMar>
              <w:top w:w="43" w:type="dxa"/>
              <w:left w:w="43" w:type="dxa"/>
              <w:bottom w:w="43" w:type="dxa"/>
              <w:right w:w="43" w:type="dxa"/>
            </w:tcMar>
          </w:tcPr>
          <w:p w14:paraId="503A7C0E" w14:textId="2EB0A53C" w:rsidR="00666D03" w:rsidRPr="00175C76" w:rsidRDefault="00000000">
            <w:pPr>
              <w:widowControl w:val="0"/>
              <w:spacing w:line="240" w:lineRule="auto"/>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на 1 авторський аркуш для числа видання, що входить у п.</w:t>
            </w:r>
            <w:r w:rsidR="00B20ED6" w:rsidRPr="00175C76">
              <w:rPr>
                <w:rFonts w:ascii="Times New Roman" w:eastAsia="Times New Roman" w:hAnsi="Times New Roman" w:cs="Times New Roman"/>
                <w:sz w:val="20"/>
                <w:szCs w:val="20"/>
                <w:lang w:val="uk-UA"/>
              </w:rPr>
              <w:t> </w:t>
            </w:r>
            <w:r w:rsidRPr="00175C76">
              <w:rPr>
                <w:rFonts w:ascii="Times New Roman" w:eastAsia="Times New Roman" w:hAnsi="Times New Roman" w:cs="Times New Roman"/>
                <w:sz w:val="20"/>
                <w:szCs w:val="20"/>
              </w:rPr>
              <w:t>3.4</w:t>
            </w:r>
          </w:p>
        </w:tc>
        <w:tc>
          <w:tcPr>
            <w:tcW w:w="4365" w:type="dxa"/>
            <w:vMerge/>
            <w:shd w:val="clear" w:color="auto" w:fill="auto"/>
            <w:tcMar>
              <w:top w:w="43" w:type="dxa"/>
              <w:left w:w="43" w:type="dxa"/>
              <w:bottom w:w="43" w:type="dxa"/>
              <w:right w:w="43" w:type="dxa"/>
            </w:tcMar>
          </w:tcPr>
          <w:p w14:paraId="6EB5FC9A"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38FC046F" w14:textId="77777777" w:rsidTr="006E1997">
        <w:trPr>
          <w:cantSplit/>
          <w:trHeight w:val="326"/>
        </w:trPr>
        <w:tc>
          <w:tcPr>
            <w:tcW w:w="750" w:type="dxa"/>
            <w:vMerge/>
            <w:shd w:val="clear" w:color="auto" w:fill="auto"/>
            <w:tcMar>
              <w:top w:w="43" w:type="dxa"/>
              <w:left w:w="43" w:type="dxa"/>
              <w:bottom w:w="43" w:type="dxa"/>
              <w:right w:w="43" w:type="dxa"/>
            </w:tcMar>
          </w:tcPr>
          <w:p w14:paraId="193ADB6C"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020087D1"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69671EA3" w14:textId="77777777" w:rsidR="00666D03" w:rsidRPr="00175C76" w:rsidRDefault="00000000">
            <w:pPr>
              <w:widowControl w:val="0"/>
              <w:spacing w:line="240" w:lineRule="auto"/>
              <w:jc w:val="center"/>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10</w:t>
            </w:r>
          </w:p>
        </w:tc>
        <w:tc>
          <w:tcPr>
            <w:tcW w:w="2895" w:type="dxa"/>
            <w:shd w:val="clear" w:color="auto" w:fill="auto"/>
            <w:tcMar>
              <w:top w:w="43" w:type="dxa"/>
              <w:left w:w="43" w:type="dxa"/>
              <w:bottom w:w="43" w:type="dxa"/>
              <w:right w:w="43" w:type="dxa"/>
            </w:tcMar>
          </w:tcPr>
          <w:p w14:paraId="340F3885" w14:textId="5E166029" w:rsidR="00666D03" w:rsidRPr="00175C76" w:rsidRDefault="00000000">
            <w:pPr>
              <w:widowControl w:val="0"/>
              <w:spacing w:line="240" w:lineRule="auto"/>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на 1 авторський аркуш для числа видання, що входить у п.</w:t>
            </w:r>
            <w:r w:rsidR="00B20ED6" w:rsidRPr="00175C76">
              <w:rPr>
                <w:rFonts w:ascii="Times New Roman" w:eastAsia="Times New Roman" w:hAnsi="Times New Roman" w:cs="Times New Roman"/>
                <w:sz w:val="20"/>
                <w:szCs w:val="20"/>
                <w:lang w:val="uk-UA"/>
              </w:rPr>
              <w:t> </w:t>
            </w:r>
            <w:r w:rsidRPr="00175C76">
              <w:rPr>
                <w:rFonts w:ascii="Times New Roman" w:eastAsia="Times New Roman" w:hAnsi="Times New Roman" w:cs="Times New Roman"/>
                <w:sz w:val="20"/>
                <w:szCs w:val="20"/>
              </w:rPr>
              <w:t>3.5</w:t>
            </w:r>
          </w:p>
        </w:tc>
        <w:tc>
          <w:tcPr>
            <w:tcW w:w="4365" w:type="dxa"/>
            <w:vMerge/>
            <w:shd w:val="clear" w:color="auto" w:fill="auto"/>
            <w:tcMar>
              <w:top w:w="43" w:type="dxa"/>
              <w:left w:w="43" w:type="dxa"/>
              <w:bottom w:w="43" w:type="dxa"/>
              <w:right w:w="43" w:type="dxa"/>
            </w:tcMar>
          </w:tcPr>
          <w:p w14:paraId="46F826F9"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68C9A0B0" w14:textId="77777777" w:rsidTr="006E1997">
        <w:trPr>
          <w:cantSplit/>
          <w:trHeight w:val="326"/>
        </w:trPr>
        <w:tc>
          <w:tcPr>
            <w:tcW w:w="750" w:type="dxa"/>
            <w:vMerge/>
            <w:shd w:val="clear" w:color="auto" w:fill="auto"/>
            <w:tcMar>
              <w:top w:w="43" w:type="dxa"/>
              <w:left w:w="43" w:type="dxa"/>
              <w:bottom w:w="43" w:type="dxa"/>
              <w:right w:w="43" w:type="dxa"/>
            </w:tcMar>
          </w:tcPr>
          <w:p w14:paraId="3742F855"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1F3D9ED6"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1A0335EF" w14:textId="77777777" w:rsidR="00666D03" w:rsidRPr="00175C76" w:rsidRDefault="00000000">
            <w:pPr>
              <w:widowControl w:val="0"/>
              <w:spacing w:line="240" w:lineRule="auto"/>
              <w:jc w:val="center"/>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5</w:t>
            </w:r>
          </w:p>
        </w:tc>
        <w:tc>
          <w:tcPr>
            <w:tcW w:w="2895" w:type="dxa"/>
            <w:shd w:val="clear" w:color="auto" w:fill="auto"/>
            <w:tcMar>
              <w:top w:w="43" w:type="dxa"/>
              <w:left w:w="43" w:type="dxa"/>
              <w:bottom w:w="43" w:type="dxa"/>
              <w:right w:w="43" w:type="dxa"/>
            </w:tcMar>
          </w:tcPr>
          <w:p w14:paraId="0838E287" w14:textId="4984C954" w:rsidR="00666D03" w:rsidRPr="00175C76" w:rsidRDefault="00000000">
            <w:pPr>
              <w:widowControl w:val="0"/>
              <w:spacing w:line="240" w:lineRule="auto"/>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на 1 авторський аркуш для числа видання, що входить у п.</w:t>
            </w:r>
            <w:r w:rsidR="00B20ED6" w:rsidRPr="00175C76">
              <w:rPr>
                <w:rFonts w:ascii="Times New Roman" w:eastAsia="Times New Roman" w:hAnsi="Times New Roman" w:cs="Times New Roman"/>
                <w:sz w:val="20"/>
                <w:szCs w:val="20"/>
                <w:lang w:val="uk-UA"/>
              </w:rPr>
              <w:t> </w:t>
            </w:r>
            <w:r w:rsidRPr="00175C76">
              <w:rPr>
                <w:rFonts w:ascii="Times New Roman" w:eastAsia="Times New Roman" w:hAnsi="Times New Roman" w:cs="Times New Roman"/>
                <w:sz w:val="20"/>
                <w:szCs w:val="20"/>
              </w:rPr>
              <w:t>3.7</w:t>
            </w:r>
          </w:p>
        </w:tc>
        <w:tc>
          <w:tcPr>
            <w:tcW w:w="4365" w:type="dxa"/>
            <w:vMerge/>
            <w:shd w:val="clear" w:color="auto" w:fill="auto"/>
            <w:tcMar>
              <w:top w:w="43" w:type="dxa"/>
              <w:left w:w="43" w:type="dxa"/>
              <w:bottom w:w="43" w:type="dxa"/>
              <w:right w:w="43" w:type="dxa"/>
            </w:tcMar>
          </w:tcPr>
          <w:p w14:paraId="0956FA36"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0882E728" w14:textId="77777777" w:rsidTr="006E1997">
        <w:trPr>
          <w:cantSplit/>
          <w:trHeight w:val="326"/>
        </w:trPr>
        <w:tc>
          <w:tcPr>
            <w:tcW w:w="750" w:type="dxa"/>
            <w:vMerge/>
            <w:shd w:val="clear" w:color="auto" w:fill="auto"/>
            <w:tcMar>
              <w:top w:w="43" w:type="dxa"/>
              <w:left w:w="43" w:type="dxa"/>
              <w:bottom w:w="43" w:type="dxa"/>
              <w:right w:w="43" w:type="dxa"/>
            </w:tcMar>
          </w:tcPr>
          <w:p w14:paraId="1A266D30"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4F377778"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1DEF16CE" w14:textId="77777777" w:rsidR="00666D03" w:rsidRPr="00175C76" w:rsidRDefault="00000000">
            <w:pPr>
              <w:widowControl w:val="0"/>
              <w:spacing w:line="240" w:lineRule="auto"/>
              <w:jc w:val="center"/>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10</w:t>
            </w:r>
          </w:p>
        </w:tc>
        <w:tc>
          <w:tcPr>
            <w:tcW w:w="2895" w:type="dxa"/>
            <w:shd w:val="clear" w:color="auto" w:fill="auto"/>
            <w:tcMar>
              <w:top w:w="43" w:type="dxa"/>
              <w:left w:w="43" w:type="dxa"/>
              <w:bottom w:w="43" w:type="dxa"/>
              <w:right w:w="43" w:type="dxa"/>
            </w:tcMar>
          </w:tcPr>
          <w:p w14:paraId="784A9900" w14:textId="71CFFF0A" w:rsidR="00666D03" w:rsidRPr="00175C76" w:rsidRDefault="00000000">
            <w:pPr>
              <w:widowControl w:val="0"/>
              <w:spacing w:line="240" w:lineRule="auto"/>
              <w:rPr>
                <w:rFonts w:ascii="Times New Roman" w:eastAsia="Times New Roman" w:hAnsi="Times New Roman" w:cs="Times New Roman"/>
                <w:sz w:val="20"/>
                <w:szCs w:val="20"/>
              </w:rPr>
            </w:pPr>
            <w:r w:rsidRPr="00175C76">
              <w:rPr>
                <w:rFonts w:ascii="Times New Roman" w:eastAsia="Times New Roman" w:hAnsi="Times New Roman" w:cs="Times New Roman"/>
                <w:sz w:val="20"/>
                <w:szCs w:val="20"/>
              </w:rPr>
              <w:t>на 1 авторський аркуш для числа видання, що входить у п.</w:t>
            </w:r>
            <w:r w:rsidR="00B20ED6" w:rsidRPr="00175C76">
              <w:rPr>
                <w:rFonts w:ascii="Times New Roman" w:eastAsia="Times New Roman" w:hAnsi="Times New Roman" w:cs="Times New Roman"/>
                <w:sz w:val="20"/>
                <w:szCs w:val="20"/>
                <w:lang w:val="uk-UA"/>
              </w:rPr>
              <w:t> </w:t>
            </w:r>
            <w:r w:rsidRPr="00175C76">
              <w:rPr>
                <w:rFonts w:ascii="Times New Roman" w:eastAsia="Times New Roman" w:hAnsi="Times New Roman" w:cs="Times New Roman"/>
                <w:sz w:val="20"/>
                <w:szCs w:val="20"/>
              </w:rPr>
              <w:t>3.7 та видається КПІ ім. Ігоря Сікорського</w:t>
            </w:r>
          </w:p>
        </w:tc>
        <w:tc>
          <w:tcPr>
            <w:tcW w:w="4365" w:type="dxa"/>
            <w:vMerge/>
            <w:shd w:val="clear" w:color="auto" w:fill="auto"/>
            <w:tcMar>
              <w:top w:w="43" w:type="dxa"/>
              <w:left w:w="43" w:type="dxa"/>
              <w:bottom w:w="43" w:type="dxa"/>
              <w:right w:w="43" w:type="dxa"/>
            </w:tcMar>
          </w:tcPr>
          <w:p w14:paraId="60DC8FBB"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5AC4A798" w14:textId="77777777" w:rsidTr="006E1997">
        <w:trPr>
          <w:cantSplit/>
          <w:trHeight w:val="326"/>
        </w:trPr>
        <w:tc>
          <w:tcPr>
            <w:tcW w:w="750" w:type="dxa"/>
            <w:vMerge w:val="restart"/>
            <w:shd w:val="clear" w:color="auto" w:fill="auto"/>
            <w:tcMar>
              <w:top w:w="43" w:type="dxa"/>
              <w:left w:w="43" w:type="dxa"/>
              <w:bottom w:w="43" w:type="dxa"/>
              <w:right w:w="43" w:type="dxa"/>
            </w:tcMar>
          </w:tcPr>
          <w:p w14:paraId="20EAA46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5.10</w:t>
            </w:r>
          </w:p>
        </w:tc>
        <w:tc>
          <w:tcPr>
            <w:tcW w:w="4515" w:type="dxa"/>
            <w:vMerge w:val="restart"/>
            <w:shd w:val="clear" w:color="auto" w:fill="auto"/>
            <w:tcMar>
              <w:top w:w="43" w:type="dxa"/>
              <w:left w:w="43" w:type="dxa"/>
              <w:bottom w:w="43" w:type="dxa"/>
              <w:right w:w="43" w:type="dxa"/>
            </w:tcMar>
          </w:tcPr>
          <w:p w14:paraId="64B2BA98"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Виконання обов’язків редактора розділу наукового журналу</w:t>
            </w:r>
          </w:p>
        </w:tc>
        <w:tc>
          <w:tcPr>
            <w:tcW w:w="1410" w:type="dxa"/>
            <w:shd w:val="clear" w:color="auto" w:fill="auto"/>
            <w:tcMar>
              <w:top w:w="43" w:type="dxa"/>
              <w:left w:w="43" w:type="dxa"/>
              <w:bottom w:w="43" w:type="dxa"/>
              <w:right w:w="43" w:type="dxa"/>
            </w:tcMar>
          </w:tcPr>
          <w:p w14:paraId="37AD409F"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w:t>
            </w:r>
          </w:p>
        </w:tc>
        <w:tc>
          <w:tcPr>
            <w:tcW w:w="2895" w:type="dxa"/>
            <w:shd w:val="clear" w:color="auto" w:fill="auto"/>
            <w:tcMar>
              <w:top w:w="43" w:type="dxa"/>
              <w:left w:w="43" w:type="dxa"/>
              <w:bottom w:w="43" w:type="dxa"/>
              <w:right w:w="43" w:type="dxa"/>
            </w:tcMar>
          </w:tcPr>
          <w:p w14:paraId="0C94E0B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 для числа видання, що входить у п. 3.2</w:t>
            </w:r>
          </w:p>
        </w:tc>
        <w:tc>
          <w:tcPr>
            <w:tcW w:w="4365" w:type="dxa"/>
            <w:vMerge w:val="restart"/>
            <w:shd w:val="clear" w:color="auto" w:fill="auto"/>
            <w:tcMar>
              <w:top w:w="43" w:type="dxa"/>
              <w:left w:w="43" w:type="dxa"/>
              <w:bottom w:w="43" w:type="dxa"/>
              <w:right w:w="43" w:type="dxa"/>
            </w:tcMar>
          </w:tcPr>
          <w:p w14:paraId="467D94DC" w14:textId="151C0A96"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наявності наказу по університету чи офіційного підтвердження на сайті відповідного наукового журналу</w:t>
            </w:r>
          </w:p>
        </w:tc>
      </w:tr>
      <w:tr w:rsidR="00666D03" w:rsidRPr="00175C76" w14:paraId="624DBD0C" w14:textId="77777777" w:rsidTr="006E1997">
        <w:trPr>
          <w:cantSplit/>
          <w:trHeight w:val="326"/>
        </w:trPr>
        <w:tc>
          <w:tcPr>
            <w:tcW w:w="750" w:type="dxa"/>
            <w:vMerge/>
            <w:shd w:val="clear" w:color="auto" w:fill="auto"/>
            <w:tcMar>
              <w:top w:w="43" w:type="dxa"/>
              <w:left w:w="43" w:type="dxa"/>
              <w:bottom w:w="43" w:type="dxa"/>
              <w:right w:w="43" w:type="dxa"/>
            </w:tcMar>
          </w:tcPr>
          <w:p w14:paraId="455E4CBB"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4DB28BF5"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55B010AB"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9</w:t>
            </w:r>
          </w:p>
        </w:tc>
        <w:tc>
          <w:tcPr>
            <w:tcW w:w="2895" w:type="dxa"/>
            <w:shd w:val="clear" w:color="auto" w:fill="auto"/>
            <w:tcMar>
              <w:top w:w="43" w:type="dxa"/>
              <w:left w:w="43" w:type="dxa"/>
              <w:bottom w:w="43" w:type="dxa"/>
              <w:right w:w="43" w:type="dxa"/>
            </w:tcMar>
          </w:tcPr>
          <w:p w14:paraId="5E7C41B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 для числа видання, що входить у п. 3.3</w:t>
            </w:r>
          </w:p>
        </w:tc>
        <w:tc>
          <w:tcPr>
            <w:tcW w:w="4365" w:type="dxa"/>
            <w:vMerge/>
            <w:shd w:val="clear" w:color="auto" w:fill="auto"/>
            <w:tcMar>
              <w:top w:w="43" w:type="dxa"/>
              <w:left w:w="43" w:type="dxa"/>
              <w:bottom w:w="43" w:type="dxa"/>
              <w:right w:w="43" w:type="dxa"/>
            </w:tcMar>
          </w:tcPr>
          <w:p w14:paraId="5FF20243"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41381A86" w14:textId="77777777" w:rsidTr="006E1997">
        <w:trPr>
          <w:cantSplit/>
          <w:trHeight w:val="326"/>
        </w:trPr>
        <w:tc>
          <w:tcPr>
            <w:tcW w:w="750" w:type="dxa"/>
            <w:vMerge/>
            <w:shd w:val="clear" w:color="auto" w:fill="auto"/>
            <w:tcMar>
              <w:top w:w="43" w:type="dxa"/>
              <w:left w:w="43" w:type="dxa"/>
              <w:bottom w:w="43" w:type="dxa"/>
              <w:right w:w="43" w:type="dxa"/>
            </w:tcMar>
          </w:tcPr>
          <w:p w14:paraId="5B5A6719"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36321FF2"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3C00560A"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6</w:t>
            </w:r>
          </w:p>
        </w:tc>
        <w:tc>
          <w:tcPr>
            <w:tcW w:w="2895" w:type="dxa"/>
            <w:shd w:val="clear" w:color="auto" w:fill="auto"/>
            <w:tcMar>
              <w:top w:w="43" w:type="dxa"/>
              <w:left w:w="43" w:type="dxa"/>
              <w:bottom w:w="43" w:type="dxa"/>
              <w:right w:w="43" w:type="dxa"/>
            </w:tcMar>
          </w:tcPr>
          <w:p w14:paraId="73F1904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 для числа видання, що входить у п. 3.4</w:t>
            </w:r>
          </w:p>
        </w:tc>
        <w:tc>
          <w:tcPr>
            <w:tcW w:w="4365" w:type="dxa"/>
            <w:vMerge/>
            <w:shd w:val="clear" w:color="auto" w:fill="auto"/>
            <w:tcMar>
              <w:top w:w="43" w:type="dxa"/>
              <w:left w:w="43" w:type="dxa"/>
              <w:bottom w:w="43" w:type="dxa"/>
              <w:right w:w="43" w:type="dxa"/>
            </w:tcMar>
          </w:tcPr>
          <w:p w14:paraId="1538DB0C"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542D733D" w14:textId="77777777" w:rsidTr="006E1997">
        <w:trPr>
          <w:cantSplit/>
          <w:trHeight w:val="326"/>
        </w:trPr>
        <w:tc>
          <w:tcPr>
            <w:tcW w:w="750" w:type="dxa"/>
            <w:vMerge/>
            <w:shd w:val="clear" w:color="auto" w:fill="auto"/>
            <w:tcMar>
              <w:top w:w="43" w:type="dxa"/>
              <w:left w:w="43" w:type="dxa"/>
              <w:bottom w:w="43" w:type="dxa"/>
              <w:right w:w="43" w:type="dxa"/>
            </w:tcMar>
          </w:tcPr>
          <w:p w14:paraId="205E653E"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605EB7D7"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2CBF956A"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w:t>
            </w:r>
          </w:p>
        </w:tc>
        <w:tc>
          <w:tcPr>
            <w:tcW w:w="2895" w:type="dxa"/>
            <w:shd w:val="clear" w:color="auto" w:fill="auto"/>
            <w:tcMar>
              <w:top w:w="43" w:type="dxa"/>
              <w:left w:w="43" w:type="dxa"/>
              <w:bottom w:w="43" w:type="dxa"/>
              <w:right w:w="43" w:type="dxa"/>
            </w:tcMar>
          </w:tcPr>
          <w:p w14:paraId="4CD3C2F9"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 для числа видання, що входить у п. 3.5</w:t>
            </w:r>
          </w:p>
        </w:tc>
        <w:tc>
          <w:tcPr>
            <w:tcW w:w="4365" w:type="dxa"/>
            <w:vMerge/>
            <w:shd w:val="clear" w:color="auto" w:fill="auto"/>
            <w:tcMar>
              <w:top w:w="43" w:type="dxa"/>
              <w:left w:w="43" w:type="dxa"/>
              <w:bottom w:w="43" w:type="dxa"/>
              <w:right w:w="43" w:type="dxa"/>
            </w:tcMar>
          </w:tcPr>
          <w:p w14:paraId="72EB9E86"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05A766F9" w14:textId="77777777" w:rsidTr="006E1997">
        <w:trPr>
          <w:cantSplit/>
          <w:trHeight w:val="326"/>
        </w:trPr>
        <w:tc>
          <w:tcPr>
            <w:tcW w:w="750" w:type="dxa"/>
            <w:vMerge/>
            <w:shd w:val="clear" w:color="auto" w:fill="auto"/>
            <w:tcMar>
              <w:top w:w="43" w:type="dxa"/>
              <w:left w:w="43" w:type="dxa"/>
              <w:bottom w:w="43" w:type="dxa"/>
              <w:right w:w="43" w:type="dxa"/>
            </w:tcMar>
          </w:tcPr>
          <w:p w14:paraId="6EAACF09"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29D59158"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0135A73A"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w:t>
            </w:r>
          </w:p>
        </w:tc>
        <w:tc>
          <w:tcPr>
            <w:tcW w:w="2895" w:type="dxa"/>
            <w:shd w:val="clear" w:color="auto" w:fill="auto"/>
            <w:tcMar>
              <w:top w:w="43" w:type="dxa"/>
              <w:left w:w="43" w:type="dxa"/>
              <w:bottom w:w="43" w:type="dxa"/>
              <w:right w:w="43" w:type="dxa"/>
            </w:tcMar>
          </w:tcPr>
          <w:p w14:paraId="025D0FC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 для числа видання, що входить у п. 3.7</w:t>
            </w:r>
          </w:p>
        </w:tc>
        <w:tc>
          <w:tcPr>
            <w:tcW w:w="4365" w:type="dxa"/>
            <w:vMerge/>
            <w:shd w:val="clear" w:color="auto" w:fill="auto"/>
            <w:tcMar>
              <w:top w:w="43" w:type="dxa"/>
              <w:left w:w="43" w:type="dxa"/>
              <w:bottom w:w="43" w:type="dxa"/>
              <w:right w:w="43" w:type="dxa"/>
            </w:tcMar>
          </w:tcPr>
          <w:p w14:paraId="4732DF25"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639D04E4" w14:textId="77777777" w:rsidTr="006E1997">
        <w:trPr>
          <w:cantSplit/>
          <w:trHeight w:val="326"/>
        </w:trPr>
        <w:tc>
          <w:tcPr>
            <w:tcW w:w="750" w:type="dxa"/>
            <w:vMerge/>
            <w:shd w:val="clear" w:color="auto" w:fill="auto"/>
            <w:tcMar>
              <w:top w:w="43" w:type="dxa"/>
              <w:left w:w="43" w:type="dxa"/>
              <w:bottom w:w="43" w:type="dxa"/>
              <w:right w:w="43" w:type="dxa"/>
            </w:tcMar>
          </w:tcPr>
          <w:p w14:paraId="0225FF21"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06B94FF6"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0E3D41FA"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w:t>
            </w:r>
          </w:p>
        </w:tc>
        <w:tc>
          <w:tcPr>
            <w:tcW w:w="2895" w:type="dxa"/>
            <w:shd w:val="clear" w:color="auto" w:fill="auto"/>
            <w:tcMar>
              <w:top w:w="43" w:type="dxa"/>
              <w:left w:w="43" w:type="dxa"/>
              <w:bottom w:w="43" w:type="dxa"/>
              <w:right w:w="43" w:type="dxa"/>
            </w:tcMar>
          </w:tcPr>
          <w:p w14:paraId="5F18C15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авторський аркуш для числа видання, що входить у п. 3.7 та видається КПІ ім. Ігоря Сікорського</w:t>
            </w:r>
          </w:p>
        </w:tc>
        <w:tc>
          <w:tcPr>
            <w:tcW w:w="4365" w:type="dxa"/>
            <w:vMerge/>
            <w:shd w:val="clear" w:color="auto" w:fill="auto"/>
            <w:tcMar>
              <w:top w:w="43" w:type="dxa"/>
              <w:left w:w="43" w:type="dxa"/>
              <w:bottom w:w="43" w:type="dxa"/>
              <w:right w:w="43" w:type="dxa"/>
            </w:tcMar>
          </w:tcPr>
          <w:p w14:paraId="53BF0E86" w14:textId="77777777" w:rsidR="00666D03" w:rsidRPr="00175C76" w:rsidRDefault="00666D03">
            <w:pPr>
              <w:widowControl w:val="0"/>
              <w:spacing w:line="240" w:lineRule="auto"/>
              <w:rPr>
                <w:rFonts w:ascii="Times New Roman" w:eastAsia="Times New Roman" w:hAnsi="Times New Roman" w:cs="Times New Roman"/>
                <w:sz w:val="24"/>
                <w:szCs w:val="24"/>
              </w:rPr>
            </w:pPr>
          </w:p>
        </w:tc>
      </w:tr>
      <w:tr w:rsidR="00666D03" w:rsidRPr="00175C76" w14:paraId="180E5BC1" w14:textId="77777777" w:rsidTr="006E1997">
        <w:trPr>
          <w:cantSplit/>
          <w:trHeight w:val="440"/>
        </w:trPr>
        <w:tc>
          <w:tcPr>
            <w:tcW w:w="13935" w:type="dxa"/>
            <w:gridSpan w:val="5"/>
            <w:shd w:val="clear" w:color="auto" w:fill="auto"/>
            <w:tcMar>
              <w:top w:w="43" w:type="dxa"/>
              <w:left w:w="43" w:type="dxa"/>
              <w:bottom w:w="43" w:type="dxa"/>
              <w:right w:w="43" w:type="dxa"/>
            </w:tcMar>
          </w:tcPr>
          <w:p w14:paraId="19D19358" w14:textId="77777777" w:rsidR="00666D03" w:rsidRPr="00175C76" w:rsidRDefault="00000000">
            <w:pPr>
              <w:widowControl w:val="0"/>
              <w:numPr>
                <w:ilvl w:val="0"/>
                <w:numId w:val="2"/>
              </w:numPr>
              <w:spacing w:line="240" w:lineRule="auto"/>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Об’єкти інтелектуальної власності*****</w:t>
            </w:r>
          </w:p>
        </w:tc>
      </w:tr>
      <w:tr w:rsidR="00666D03" w:rsidRPr="00175C76" w14:paraId="36A8510F" w14:textId="77777777" w:rsidTr="006E1997">
        <w:trPr>
          <w:cantSplit/>
          <w:trHeight w:val="326"/>
        </w:trPr>
        <w:tc>
          <w:tcPr>
            <w:tcW w:w="750" w:type="dxa"/>
            <w:shd w:val="clear" w:color="auto" w:fill="auto"/>
            <w:tcMar>
              <w:top w:w="43" w:type="dxa"/>
              <w:left w:w="43" w:type="dxa"/>
              <w:bottom w:w="43" w:type="dxa"/>
              <w:right w:w="43" w:type="dxa"/>
            </w:tcMar>
          </w:tcPr>
          <w:p w14:paraId="79E2CB35"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6.1</w:t>
            </w:r>
          </w:p>
        </w:tc>
        <w:tc>
          <w:tcPr>
            <w:tcW w:w="4515" w:type="dxa"/>
            <w:shd w:val="clear" w:color="auto" w:fill="auto"/>
            <w:tcMar>
              <w:top w:w="43" w:type="dxa"/>
              <w:left w:w="43" w:type="dxa"/>
              <w:bottom w:w="43" w:type="dxa"/>
              <w:right w:w="43" w:type="dxa"/>
            </w:tcMar>
          </w:tcPr>
          <w:p w14:paraId="0C9AB721"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Подача заявок на отримання патентів на винаходи</w:t>
            </w:r>
          </w:p>
        </w:tc>
        <w:tc>
          <w:tcPr>
            <w:tcW w:w="1410" w:type="dxa"/>
            <w:shd w:val="clear" w:color="auto" w:fill="auto"/>
            <w:tcMar>
              <w:top w:w="43" w:type="dxa"/>
              <w:left w:w="43" w:type="dxa"/>
              <w:bottom w:w="43" w:type="dxa"/>
              <w:right w:w="43" w:type="dxa"/>
            </w:tcMar>
          </w:tcPr>
          <w:p w14:paraId="26701EAB"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100</w:t>
            </w:r>
          </w:p>
        </w:tc>
        <w:tc>
          <w:tcPr>
            <w:tcW w:w="2895" w:type="dxa"/>
            <w:shd w:val="clear" w:color="auto" w:fill="auto"/>
            <w:tcMar>
              <w:top w:w="43" w:type="dxa"/>
              <w:left w:w="43" w:type="dxa"/>
              <w:bottom w:w="43" w:type="dxa"/>
              <w:right w:w="43" w:type="dxa"/>
            </w:tcMar>
          </w:tcPr>
          <w:p w14:paraId="36554A0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заявку, зареєстровану за межами України або за процедурою PCT</w:t>
            </w:r>
          </w:p>
        </w:tc>
        <w:tc>
          <w:tcPr>
            <w:tcW w:w="4365" w:type="dxa"/>
            <w:shd w:val="clear" w:color="auto" w:fill="auto"/>
            <w:tcMar>
              <w:top w:w="43" w:type="dxa"/>
              <w:left w:w="43" w:type="dxa"/>
              <w:bottom w:w="43" w:type="dxa"/>
              <w:right w:w="43" w:type="dxa"/>
            </w:tcMar>
          </w:tcPr>
          <w:p w14:paraId="0104F7F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06080C8E" w14:textId="77777777" w:rsidTr="006E1997">
        <w:trPr>
          <w:cantSplit/>
          <w:trHeight w:val="326"/>
        </w:trPr>
        <w:tc>
          <w:tcPr>
            <w:tcW w:w="750" w:type="dxa"/>
            <w:vMerge w:val="restart"/>
            <w:shd w:val="clear" w:color="auto" w:fill="auto"/>
            <w:tcMar>
              <w:top w:w="43" w:type="dxa"/>
              <w:left w:w="43" w:type="dxa"/>
              <w:bottom w:w="43" w:type="dxa"/>
              <w:right w:w="43" w:type="dxa"/>
            </w:tcMar>
          </w:tcPr>
          <w:p w14:paraId="723A7FF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6.2</w:t>
            </w:r>
          </w:p>
        </w:tc>
        <w:tc>
          <w:tcPr>
            <w:tcW w:w="4515" w:type="dxa"/>
            <w:vMerge w:val="restart"/>
            <w:shd w:val="clear" w:color="auto" w:fill="auto"/>
            <w:tcMar>
              <w:top w:w="43" w:type="dxa"/>
              <w:left w:w="43" w:type="dxa"/>
              <w:bottom w:w="43" w:type="dxa"/>
              <w:right w:w="43" w:type="dxa"/>
            </w:tcMar>
          </w:tcPr>
          <w:p w14:paraId="494D2CE2"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Отримання патентів на винаходи</w:t>
            </w:r>
          </w:p>
        </w:tc>
        <w:tc>
          <w:tcPr>
            <w:tcW w:w="1410" w:type="dxa"/>
            <w:shd w:val="clear" w:color="auto" w:fill="auto"/>
            <w:tcMar>
              <w:top w:w="43" w:type="dxa"/>
              <w:left w:w="43" w:type="dxa"/>
              <w:bottom w:w="43" w:type="dxa"/>
              <w:right w:w="43" w:type="dxa"/>
            </w:tcMar>
          </w:tcPr>
          <w:p w14:paraId="30BFAC73"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200</w:t>
            </w:r>
          </w:p>
        </w:tc>
        <w:tc>
          <w:tcPr>
            <w:tcW w:w="2895" w:type="dxa"/>
            <w:shd w:val="clear" w:color="auto" w:fill="auto"/>
            <w:tcMar>
              <w:top w:w="43" w:type="dxa"/>
              <w:left w:w="43" w:type="dxa"/>
              <w:bottom w:w="43" w:type="dxa"/>
              <w:right w:w="43" w:type="dxa"/>
            </w:tcMar>
          </w:tcPr>
          <w:p w14:paraId="44478328"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патент, зареєстрований за межами України або за процедурою PCT</w:t>
            </w:r>
          </w:p>
        </w:tc>
        <w:tc>
          <w:tcPr>
            <w:tcW w:w="4365" w:type="dxa"/>
            <w:vMerge w:val="restart"/>
            <w:shd w:val="clear" w:color="auto" w:fill="auto"/>
            <w:tcMar>
              <w:top w:w="43" w:type="dxa"/>
              <w:left w:w="43" w:type="dxa"/>
              <w:bottom w:w="43" w:type="dxa"/>
              <w:right w:w="43" w:type="dxa"/>
            </w:tcMar>
          </w:tcPr>
          <w:p w14:paraId="067F6509"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що власником прав на винахід є КПІ ім. Ігоря Сікорського.</w:t>
            </w:r>
          </w:p>
          <w:p w14:paraId="6053B30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24676746" w14:textId="77777777" w:rsidTr="006E1997">
        <w:trPr>
          <w:cantSplit/>
          <w:trHeight w:val="326"/>
        </w:trPr>
        <w:tc>
          <w:tcPr>
            <w:tcW w:w="750" w:type="dxa"/>
            <w:vMerge/>
            <w:shd w:val="clear" w:color="auto" w:fill="auto"/>
            <w:tcMar>
              <w:top w:w="43" w:type="dxa"/>
              <w:left w:w="43" w:type="dxa"/>
              <w:bottom w:w="43" w:type="dxa"/>
              <w:right w:w="43" w:type="dxa"/>
            </w:tcMar>
          </w:tcPr>
          <w:p w14:paraId="7DD66478"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24D95B56"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4191C2F1"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100</w:t>
            </w:r>
          </w:p>
        </w:tc>
        <w:tc>
          <w:tcPr>
            <w:tcW w:w="2895" w:type="dxa"/>
            <w:shd w:val="clear" w:color="auto" w:fill="auto"/>
            <w:tcMar>
              <w:top w:w="43" w:type="dxa"/>
              <w:left w:w="43" w:type="dxa"/>
              <w:bottom w:w="43" w:type="dxa"/>
              <w:right w:w="43" w:type="dxa"/>
            </w:tcMar>
          </w:tcPr>
          <w:p w14:paraId="0FF06315"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патент, зареєстрований в Україні</w:t>
            </w:r>
          </w:p>
        </w:tc>
        <w:tc>
          <w:tcPr>
            <w:tcW w:w="4365" w:type="dxa"/>
            <w:vMerge/>
            <w:shd w:val="clear" w:color="auto" w:fill="auto"/>
            <w:tcMar>
              <w:top w:w="43" w:type="dxa"/>
              <w:left w:w="43" w:type="dxa"/>
              <w:bottom w:w="43" w:type="dxa"/>
              <w:right w:w="43" w:type="dxa"/>
            </w:tcMar>
          </w:tcPr>
          <w:p w14:paraId="1415D3B4"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272783B4" w14:textId="77777777" w:rsidTr="006E1997">
        <w:trPr>
          <w:cantSplit/>
        </w:trPr>
        <w:tc>
          <w:tcPr>
            <w:tcW w:w="750" w:type="dxa"/>
            <w:shd w:val="clear" w:color="auto" w:fill="auto"/>
            <w:tcMar>
              <w:top w:w="43" w:type="dxa"/>
              <w:left w:w="43" w:type="dxa"/>
              <w:bottom w:w="43" w:type="dxa"/>
              <w:right w:w="43" w:type="dxa"/>
            </w:tcMar>
          </w:tcPr>
          <w:p w14:paraId="2DF1BBD4"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6.3</w:t>
            </w:r>
          </w:p>
        </w:tc>
        <w:tc>
          <w:tcPr>
            <w:tcW w:w="4515" w:type="dxa"/>
            <w:shd w:val="clear" w:color="auto" w:fill="auto"/>
            <w:tcMar>
              <w:top w:w="43" w:type="dxa"/>
              <w:left w:w="43" w:type="dxa"/>
              <w:bottom w:w="43" w:type="dxa"/>
              <w:right w:w="43" w:type="dxa"/>
            </w:tcMar>
          </w:tcPr>
          <w:p w14:paraId="2DBF6DD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Отримання патентів України на корисні моделі</w:t>
            </w:r>
          </w:p>
        </w:tc>
        <w:tc>
          <w:tcPr>
            <w:tcW w:w="1410" w:type="dxa"/>
            <w:shd w:val="clear" w:color="auto" w:fill="auto"/>
            <w:tcMar>
              <w:top w:w="43" w:type="dxa"/>
              <w:left w:w="43" w:type="dxa"/>
              <w:bottom w:w="43" w:type="dxa"/>
              <w:right w:w="43" w:type="dxa"/>
            </w:tcMar>
          </w:tcPr>
          <w:p w14:paraId="23E67374"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43" w:type="dxa"/>
              <w:left w:w="43" w:type="dxa"/>
              <w:bottom w:w="43" w:type="dxa"/>
              <w:right w:w="43" w:type="dxa"/>
            </w:tcMar>
          </w:tcPr>
          <w:p w14:paraId="5AE7FD82"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патент</w:t>
            </w:r>
          </w:p>
        </w:tc>
        <w:tc>
          <w:tcPr>
            <w:tcW w:w="4365" w:type="dxa"/>
            <w:shd w:val="clear" w:color="auto" w:fill="auto"/>
            <w:tcMar>
              <w:top w:w="43" w:type="dxa"/>
              <w:left w:w="43" w:type="dxa"/>
              <w:bottom w:w="43" w:type="dxa"/>
              <w:right w:w="43" w:type="dxa"/>
            </w:tcMar>
          </w:tcPr>
          <w:p w14:paraId="10F5524D"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що власником прав на корисну модель є КПІ ім. Ігоря Сікорського.</w:t>
            </w:r>
          </w:p>
          <w:p w14:paraId="2E6300E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65046356" w14:textId="77777777" w:rsidTr="006E1997">
        <w:trPr>
          <w:cantSplit/>
        </w:trPr>
        <w:tc>
          <w:tcPr>
            <w:tcW w:w="750" w:type="dxa"/>
            <w:shd w:val="clear" w:color="auto" w:fill="auto"/>
            <w:tcMar>
              <w:top w:w="43" w:type="dxa"/>
              <w:left w:w="43" w:type="dxa"/>
              <w:bottom w:w="43" w:type="dxa"/>
              <w:right w:w="43" w:type="dxa"/>
            </w:tcMar>
          </w:tcPr>
          <w:p w14:paraId="31F450A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6.4</w:t>
            </w:r>
          </w:p>
        </w:tc>
        <w:tc>
          <w:tcPr>
            <w:tcW w:w="4515" w:type="dxa"/>
            <w:shd w:val="clear" w:color="auto" w:fill="auto"/>
            <w:tcMar>
              <w:top w:w="43" w:type="dxa"/>
              <w:left w:w="43" w:type="dxa"/>
              <w:bottom w:w="43" w:type="dxa"/>
              <w:right w:w="43" w:type="dxa"/>
            </w:tcMar>
          </w:tcPr>
          <w:p w14:paraId="04C7F73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Отримання в Україні свідоцтв про авторське право на комп’ютерні програми</w:t>
            </w:r>
          </w:p>
        </w:tc>
        <w:tc>
          <w:tcPr>
            <w:tcW w:w="1410" w:type="dxa"/>
            <w:shd w:val="clear" w:color="auto" w:fill="auto"/>
            <w:tcMar>
              <w:top w:w="43" w:type="dxa"/>
              <w:left w:w="43" w:type="dxa"/>
              <w:bottom w:w="43" w:type="dxa"/>
              <w:right w:w="43" w:type="dxa"/>
            </w:tcMar>
          </w:tcPr>
          <w:p w14:paraId="0663777C"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43" w:type="dxa"/>
              <w:left w:w="43" w:type="dxa"/>
              <w:bottom w:w="43" w:type="dxa"/>
              <w:right w:w="43" w:type="dxa"/>
            </w:tcMar>
          </w:tcPr>
          <w:p w14:paraId="30EB919C"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свідоцтво</w:t>
            </w:r>
          </w:p>
        </w:tc>
        <w:tc>
          <w:tcPr>
            <w:tcW w:w="4365" w:type="dxa"/>
            <w:shd w:val="clear" w:color="auto" w:fill="auto"/>
            <w:tcMar>
              <w:top w:w="43" w:type="dxa"/>
              <w:left w:w="43" w:type="dxa"/>
              <w:bottom w:w="43" w:type="dxa"/>
              <w:right w:w="43" w:type="dxa"/>
            </w:tcMar>
          </w:tcPr>
          <w:p w14:paraId="583DE50A"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 умови, що власником прав на програму є КПІ ім. Ігоря Сікорського.</w:t>
            </w:r>
          </w:p>
          <w:p w14:paraId="59888287"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співавторів</w:t>
            </w:r>
          </w:p>
        </w:tc>
      </w:tr>
      <w:tr w:rsidR="00666D03" w:rsidRPr="00175C76" w14:paraId="32284279" w14:textId="77777777" w:rsidTr="006E1997">
        <w:trPr>
          <w:cantSplit/>
          <w:trHeight w:val="440"/>
        </w:trPr>
        <w:tc>
          <w:tcPr>
            <w:tcW w:w="13935" w:type="dxa"/>
            <w:gridSpan w:val="5"/>
            <w:shd w:val="clear" w:color="auto" w:fill="auto"/>
            <w:tcMar>
              <w:top w:w="43" w:type="dxa"/>
              <w:left w:w="43" w:type="dxa"/>
              <w:bottom w:w="43" w:type="dxa"/>
              <w:right w:w="43" w:type="dxa"/>
            </w:tcMar>
          </w:tcPr>
          <w:p w14:paraId="7463C277" w14:textId="669A38CB" w:rsidR="00666D03" w:rsidRPr="00175C76" w:rsidRDefault="00000000" w:rsidP="00EB3E99">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Науково-дослідна робота зі здобувачами вищої освіти</w:t>
            </w:r>
          </w:p>
        </w:tc>
      </w:tr>
      <w:tr w:rsidR="00666D03" w:rsidRPr="00175C76" w14:paraId="6EBEA52D" w14:textId="77777777" w:rsidTr="006E1997">
        <w:trPr>
          <w:cantSplit/>
          <w:trHeight w:val="458"/>
        </w:trPr>
        <w:tc>
          <w:tcPr>
            <w:tcW w:w="750" w:type="dxa"/>
            <w:vMerge w:val="restart"/>
            <w:shd w:val="clear" w:color="auto" w:fill="auto"/>
            <w:tcMar>
              <w:top w:w="43" w:type="dxa"/>
              <w:left w:w="43" w:type="dxa"/>
              <w:bottom w:w="43" w:type="dxa"/>
              <w:right w:w="43" w:type="dxa"/>
            </w:tcMar>
          </w:tcPr>
          <w:p w14:paraId="4D8ADD85"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7.1</w:t>
            </w:r>
          </w:p>
        </w:tc>
        <w:tc>
          <w:tcPr>
            <w:tcW w:w="4515" w:type="dxa"/>
            <w:vMerge w:val="restart"/>
            <w:shd w:val="clear" w:color="auto" w:fill="auto"/>
            <w:tcMar>
              <w:top w:w="43" w:type="dxa"/>
              <w:left w:w="43" w:type="dxa"/>
              <w:bottom w:w="43" w:type="dxa"/>
              <w:right w:w="43" w:type="dxa"/>
            </w:tcMar>
          </w:tcPr>
          <w:p w14:paraId="63610EAE" w14:textId="2A4E81EF"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Керівництво </w:t>
            </w:r>
            <w:r w:rsidR="005824F8" w:rsidRPr="00175C76">
              <w:rPr>
                <w:rFonts w:ascii="Times New Roman" w:eastAsia="Times New Roman" w:hAnsi="Times New Roman" w:cs="Times New Roman"/>
                <w:sz w:val="24"/>
                <w:szCs w:val="24"/>
                <w:lang w:val="uk-UA"/>
              </w:rPr>
              <w:t>чи</w:t>
            </w:r>
            <w:r w:rsidRPr="00175C76">
              <w:rPr>
                <w:rFonts w:ascii="Times New Roman" w:eastAsia="Times New Roman" w:hAnsi="Times New Roman" w:cs="Times New Roman"/>
                <w:sz w:val="24"/>
                <w:szCs w:val="24"/>
              </w:rPr>
              <w:t xml:space="preserve"> консультування студентських стартап-проєктів із науково-дослідною складовою (конкурс </w:t>
            </w:r>
            <w:r w:rsidR="00915EF1" w:rsidRPr="00175C76">
              <w:rPr>
                <w:rFonts w:ascii="Times New Roman" w:eastAsia="Times New Roman" w:hAnsi="Times New Roman" w:cs="Times New Roman"/>
                <w:sz w:val="24"/>
                <w:szCs w:val="24"/>
                <w:lang w:val="uk-UA"/>
              </w:rPr>
              <w:t>«</w:t>
            </w:r>
            <w:r w:rsidRPr="00175C76">
              <w:rPr>
                <w:rFonts w:ascii="Times New Roman" w:eastAsia="Times New Roman" w:hAnsi="Times New Roman" w:cs="Times New Roman"/>
                <w:sz w:val="24"/>
                <w:szCs w:val="24"/>
              </w:rPr>
              <w:t>Sikorsky Challenge</w:t>
            </w:r>
            <w:r w:rsidR="00915EF1" w:rsidRPr="00175C76">
              <w:rPr>
                <w:rFonts w:ascii="Times New Roman" w:eastAsia="Times New Roman" w:hAnsi="Times New Roman" w:cs="Times New Roman"/>
                <w:sz w:val="24"/>
                <w:szCs w:val="24"/>
                <w:lang w:val="uk-UA"/>
              </w:rPr>
              <w:t>»</w:t>
            </w:r>
            <w:r w:rsidRPr="00175C76">
              <w:rPr>
                <w:rFonts w:ascii="Times New Roman" w:eastAsia="Times New Roman" w:hAnsi="Times New Roman" w:cs="Times New Roman"/>
                <w:sz w:val="24"/>
                <w:szCs w:val="24"/>
              </w:rPr>
              <w:t xml:space="preserve"> та інші)</w:t>
            </w:r>
          </w:p>
        </w:tc>
        <w:tc>
          <w:tcPr>
            <w:tcW w:w="1410" w:type="dxa"/>
            <w:shd w:val="clear" w:color="auto" w:fill="auto"/>
            <w:tcMar>
              <w:top w:w="43" w:type="dxa"/>
              <w:left w:w="43" w:type="dxa"/>
              <w:bottom w:w="43" w:type="dxa"/>
              <w:right w:w="43" w:type="dxa"/>
            </w:tcMar>
          </w:tcPr>
          <w:p w14:paraId="1D7D2179"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30</w:t>
            </w:r>
          </w:p>
        </w:tc>
        <w:tc>
          <w:tcPr>
            <w:tcW w:w="2895" w:type="dxa"/>
            <w:shd w:val="clear" w:color="auto" w:fill="auto"/>
            <w:tcMar>
              <w:top w:w="43" w:type="dxa"/>
              <w:left w:w="43" w:type="dxa"/>
              <w:bottom w:w="43" w:type="dxa"/>
              <w:right w:w="43" w:type="dxa"/>
            </w:tcMar>
          </w:tcPr>
          <w:p w14:paraId="6479E6E3"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проєкт, що не здобув призового місця</w:t>
            </w:r>
          </w:p>
        </w:tc>
        <w:tc>
          <w:tcPr>
            <w:tcW w:w="4365" w:type="dxa"/>
            <w:vMerge w:val="restart"/>
            <w:shd w:val="clear" w:color="auto" w:fill="auto"/>
            <w:tcMar>
              <w:top w:w="43" w:type="dxa"/>
              <w:left w:w="43" w:type="dxa"/>
              <w:bottom w:w="43" w:type="dxa"/>
              <w:right w:w="43" w:type="dxa"/>
            </w:tcMar>
          </w:tcPr>
          <w:p w14:paraId="339B7AB1"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037EAA90" w14:textId="77777777" w:rsidTr="006E1997">
        <w:trPr>
          <w:cantSplit/>
          <w:trHeight w:val="326"/>
        </w:trPr>
        <w:tc>
          <w:tcPr>
            <w:tcW w:w="750" w:type="dxa"/>
            <w:vMerge/>
            <w:shd w:val="clear" w:color="auto" w:fill="auto"/>
            <w:tcMar>
              <w:top w:w="43" w:type="dxa"/>
              <w:left w:w="43" w:type="dxa"/>
              <w:bottom w:w="43" w:type="dxa"/>
              <w:right w:w="43" w:type="dxa"/>
            </w:tcMar>
          </w:tcPr>
          <w:p w14:paraId="22D39720"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43" w:type="dxa"/>
              <w:left w:w="43" w:type="dxa"/>
              <w:bottom w:w="43" w:type="dxa"/>
              <w:right w:w="43" w:type="dxa"/>
            </w:tcMar>
          </w:tcPr>
          <w:p w14:paraId="2A597022"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43" w:type="dxa"/>
              <w:left w:w="43" w:type="dxa"/>
              <w:bottom w:w="43" w:type="dxa"/>
              <w:right w:w="43" w:type="dxa"/>
            </w:tcMar>
          </w:tcPr>
          <w:p w14:paraId="442F8318"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60</w:t>
            </w:r>
          </w:p>
        </w:tc>
        <w:tc>
          <w:tcPr>
            <w:tcW w:w="2895" w:type="dxa"/>
            <w:shd w:val="clear" w:color="auto" w:fill="auto"/>
            <w:tcMar>
              <w:top w:w="43" w:type="dxa"/>
              <w:left w:w="43" w:type="dxa"/>
              <w:bottom w:w="43" w:type="dxa"/>
              <w:right w:w="43" w:type="dxa"/>
            </w:tcMar>
          </w:tcPr>
          <w:p w14:paraId="6DC51924"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проєкт, що здобув призове місце</w:t>
            </w:r>
          </w:p>
        </w:tc>
        <w:tc>
          <w:tcPr>
            <w:tcW w:w="4365" w:type="dxa"/>
            <w:vMerge/>
            <w:shd w:val="clear" w:color="auto" w:fill="auto"/>
            <w:tcMar>
              <w:top w:w="43" w:type="dxa"/>
              <w:left w:w="43" w:type="dxa"/>
              <w:bottom w:w="43" w:type="dxa"/>
              <w:right w:w="43" w:type="dxa"/>
            </w:tcMar>
          </w:tcPr>
          <w:p w14:paraId="3D6269B9"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66D03" w:rsidRPr="00175C76" w14:paraId="376DE425" w14:textId="77777777" w:rsidTr="006E1997">
        <w:trPr>
          <w:cantSplit/>
          <w:trHeight w:val="1364"/>
        </w:trPr>
        <w:tc>
          <w:tcPr>
            <w:tcW w:w="750" w:type="dxa"/>
            <w:vMerge w:val="restart"/>
            <w:shd w:val="clear" w:color="auto" w:fill="auto"/>
            <w:tcMar>
              <w:top w:w="43" w:type="dxa"/>
              <w:left w:w="43" w:type="dxa"/>
              <w:bottom w:w="43" w:type="dxa"/>
              <w:right w:w="43" w:type="dxa"/>
            </w:tcMar>
          </w:tcPr>
          <w:p w14:paraId="2D620D50"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7.2</w:t>
            </w:r>
          </w:p>
        </w:tc>
        <w:tc>
          <w:tcPr>
            <w:tcW w:w="4515" w:type="dxa"/>
            <w:vMerge w:val="restart"/>
            <w:tcMar>
              <w:top w:w="0" w:type="dxa"/>
              <w:left w:w="100" w:type="dxa"/>
              <w:bottom w:w="0" w:type="dxa"/>
              <w:right w:w="100" w:type="dxa"/>
            </w:tcMar>
          </w:tcPr>
          <w:p w14:paraId="25A575FA"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Керівництво здобувачами, які брали участь у всеукраїнських чи міжнародних наукових конкурсах чи конкурсах студентських наукових робіт</w:t>
            </w:r>
          </w:p>
        </w:tc>
        <w:tc>
          <w:tcPr>
            <w:tcW w:w="1410" w:type="dxa"/>
            <w:tcMar>
              <w:top w:w="0" w:type="dxa"/>
              <w:left w:w="100" w:type="dxa"/>
              <w:bottom w:w="0" w:type="dxa"/>
              <w:right w:w="100" w:type="dxa"/>
            </w:tcMar>
          </w:tcPr>
          <w:p w14:paraId="57ABCF56"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100</w:t>
            </w:r>
          </w:p>
        </w:tc>
        <w:tc>
          <w:tcPr>
            <w:tcW w:w="2895" w:type="dxa"/>
            <w:tcMar>
              <w:top w:w="0" w:type="dxa"/>
              <w:left w:w="100" w:type="dxa"/>
              <w:bottom w:w="0" w:type="dxa"/>
              <w:right w:w="100" w:type="dxa"/>
            </w:tcMar>
          </w:tcPr>
          <w:p w14:paraId="753DF613" w14:textId="7C9B3E12"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здобувача</w:t>
            </w:r>
            <w:r w:rsidR="00E80DB4" w:rsidRPr="00175C76">
              <w:rPr>
                <w:rFonts w:ascii="Times New Roman" w:eastAsia="Times New Roman" w:hAnsi="Times New Roman" w:cs="Times New Roman"/>
                <w:sz w:val="24"/>
                <w:szCs w:val="24"/>
                <w:lang w:val="uk-UA"/>
              </w:rPr>
              <w:t xml:space="preserve"> чи їх</w:t>
            </w:r>
            <w:r w:rsidRPr="00175C76">
              <w:rPr>
                <w:rFonts w:ascii="Times New Roman" w:eastAsia="Times New Roman" w:hAnsi="Times New Roman" w:cs="Times New Roman"/>
                <w:sz w:val="24"/>
                <w:szCs w:val="24"/>
              </w:rPr>
              <w:t xml:space="preserve"> команду на</w:t>
            </w:r>
          </w:p>
          <w:p w14:paraId="65161CF4" w14:textId="31C3C600"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1 міжнародний захід, що проводиться в країнах ОЕСР чи ЄС, у якому здобувач</w:t>
            </w:r>
            <w:r w:rsidR="00E80DB4" w:rsidRPr="00175C76">
              <w:rPr>
                <w:rFonts w:ascii="Times New Roman" w:eastAsia="Times New Roman" w:hAnsi="Times New Roman" w:cs="Times New Roman"/>
                <w:sz w:val="24"/>
                <w:szCs w:val="24"/>
                <w:lang w:val="uk-UA"/>
              </w:rPr>
              <w:t xml:space="preserve"> чи їх</w:t>
            </w:r>
            <w:r w:rsidRPr="00175C76">
              <w:rPr>
                <w:rFonts w:ascii="Times New Roman" w:eastAsia="Times New Roman" w:hAnsi="Times New Roman" w:cs="Times New Roman"/>
                <w:sz w:val="24"/>
                <w:szCs w:val="24"/>
              </w:rPr>
              <w:t xml:space="preserve"> команда ста</w:t>
            </w:r>
            <w:r w:rsidR="00E80DB4" w:rsidRPr="00175C76">
              <w:rPr>
                <w:rFonts w:ascii="Times New Roman" w:eastAsia="Times New Roman" w:hAnsi="Times New Roman" w:cs="Times New Roman"/>
                <w:sz w:val="24"/>
                <w:szCs w:val="24"/>
                <w:lang w:val="uk-UA"/>
              </w:rPr>
              <w:t>ли</w:t>
            </w:r>
            <w:r w:rsidRPr="00175C76">
              <w:rPr>
                <w:rFonts w:ascii="Times New Roman" w:eastAsia="Times New Roman" w:hAnsi="Times New Roman" w:cs="Times New Roman"/>
                <w:sz w:val="24"/>
                <w:szCs w:val="24"/>
              </w:rPr>
              <w:t xml:space="preserve"> призером</w:t>
            </w:r>
          </w:p>
        </w:tc>
        <w:tc>
          <w:tcPr>
            <w:tcW w:w="4365" w:type="dxa"/>
            <w:tcMar>
              <w:top w:w="0" w:type="dxa"/>
              <w:left w:w="100" w:type="dxa"/>
              <w:bottom w:w="0" w:type="dxa"/>
              <w:right w:w="100" w:type="dxa"/>
            </w:tcMar>
          </w:tcPr>
          <w:p w14:paraId="1C61A5C4"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Зараховується участь на міжнародному та всеукраїнському етапах такого заходу.</w:t>
            </w:r>
          </w:p>
          <w:p w14:paraId="692123F9"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співкерівників</w:t>
            </w:r>
          </w:p>
        </w:tc>
      </w:tr>
      <w:tr w:rsidR="00666D03" w:rsidRPr="00175C76" w14:paraId="6A422410" w14:textId="77777777" w:rsidTr="006E1997">
        <w:trPr>
          <w:cantSplit/>
          <w:trHeight w:val="440"/>
        </w:trPr>
        <w:tc>
          <w:tcPr>
            <w:tcW w:w="750" w:type="dxa"/>
            <w:vMerge/>
            <w:shd w:val="clear" w:color="auto" w:fill="auto"/>
            <w:tcMar>
              <w:top w:w="43" w:type="dxa"/>
              <w:left w:w="43" w:type="dxa"/>
              <w:bottom w:w="43" w:type="dxa"/>
              <w:right w:w="43" w:type="dxa"/>
            </w:tcMar>
          </w:tcPr>
          <w:p w14:paraId="0DD62D5F"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100" w:type="dxa"/>
              <w:left w:w="100" w:type="dxa"/>
              <w:bottom w:w="100" w:type="dxa"/>
              <w:right w:w="100" w:type="dxa"/>
            </w:tcMar>
          </w:tcPr>
          <w:p w14:paraId="6C974563"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0" w:type="dxa"/>
              <w:left w:w="100" w:type="dxa"/>
              <w:bottom w:w="0" w:type="dxa"/>
              <w:right w:w="100" w:type="dxa"/>
            </w:tcMar>
          </w:tcPr>
          <w:p w14:paraId="024DE9CB"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60</w:t>
            </w:r>
          </w:p>
        </w:tc>
        <w:tc>
          <w:tcPr>
            <w:tcW w:w="2895" w:type="dxa"/>
            <w:shd w:val="clear" w:color="auto" w:fill="auto"/>
            <w:tcMar>
              <w:top w:w="0" w:type="dxa"/>
              <w:left w:w="100" w:type="dxa"/>
              <w:bottom w:w="0" w:type="dxa"/>
              <w:right w:w="100" w:type="dxa"/>
            </w:tcMar>
          </w:tcPr>
          <w:p w14:paraId="020EC9EC" w14:textId="5839700B" w:rsidR="00666D03" w:rsidRPr="00175C76" w:rsidRDefault="00165E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здобувача</w:t>
            </w:r>
            <w:r w:rsidRPr="00175C76">
              <w:rPr>
                <w:rFonts w:ascii="Times New Roman" w:eastAsia="Times New Roman" w:hAnsi="Times New Roman" w:cs="Times New Roman"/>
                <w:sz w:val="24"/>
                <w:szCs w:val="24"/>
                <w:lang w:val="uk-UA"/>
              </w:rPr>
              <w:t xml:space="preserve"> чи їх</w:t>
            </w:r>
            <w:r w:rsidRPr="00175C76">
              <w:rPr>
                <w:rFonts w:ascii="Times New Roman" w:eastAsia="Times New Roman" w:hAnsi="Times New Roman" w:cs="Times New Roman"/>
                <w:sz w:val="24"/>
                <w:szCs w:val="24"/>
              </w:rPr>
              <w:t xml:space="preserve"> команду на</w:t>
            </w:r>
          </w:p>
          <w:p w14:paraId="0C65068E" w14:textId="3169E885"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1 міжнародний захід, що проводиться в країнах ОЕСР чи ЄС, </w:t>
            </w:r>
            <w:r w:rsidR="00165E2B" w:rsidRPr="00175C76">
              <w:rPr>
                <w:rFonts w:ascii="Times New Roman" w:eastAsia="Times New Roman" w:hAnsi="Times New Roman" w:cs="Times New Roman"/>
                <w:sz w:val="24"/>
                <w:szCs w:val="24"/>
              </w:rPr>
              <w:t>у якому здобувач</w:t>
            </w:r>
            <w:r w:rsidR="00165E2B" w:rsidRPr="00175C76">
              <w:rPr>
                <w:rFonts w:ascii="Times New Roman" w:eastAsia="Times New Roman" w:hAnsi="Times New Roman" w:cs="Times New Roman"/>
                <w:sz w:val="24"/>
                <w:szCs w:val="24"/>
                <w:lang w:val="uk-UA"/>
              </w:rPr>
              <w:t xml:space="preserve"> чи їх</w:t>
            </w:r>
            <w:r w:rsidR="00165E2B" w:rsidRPr="00175C76">
              <w:rPr>
                <w:rFonts w:ascii="Times New Roman" w:eastAsia="Times New Roman" w:hAnsi="Times New Roman" w:cs="Times New Roman"/>
                <w:sz w:val="24"/>
                <w:szCs w:val="24"/>
              </w:rPr>
              <w:t xml:space="preserve"> команда</w:t>
            </w:r>
            <w:r w:rsidRPr="00175C76">
              <w:rPr>
                <w:rFonts w:ascii="Times New Roman" w:eastAsia="Times New Roman" w:hAnsi="Times New Roman" w:cs="Times New Roman"/>
                <w:sz w:val="24"/>
                <w:szCs w:val="24"/>
              </w:rPr>
              <w:t xml:space="preserve"> бра</w:t>
            </w:r>
            <w:r w:rsidR="00165E2B" w:rsidRPr="00175C76">
              <w:rPr>
                <w:rFonts w:ascii="Times New Roman" w:eastAsia="Times New Roman" w:hAnsi="Times New Roman" w:cs="Times New Roman"/>
                <w:sz w:val="24"/>
                <w:szCs w:val="24"/>
                <w:lang w:val="uk-UA"/>
              </w:rPr>
              <w:t>ли</w:t>
            </w:r>
            <w:r w:rsidRPr="00175C76">
              <w:rPr>
                <w:rFonts w:ascii="Times New Roman" w:eastAsia="Times New Roman" w:hAnsi="Times New Roman" w:cs="Times New Roman"/>
                <w:sz w:val="24"/>
                <w:szCs w:val="24"/>
              </w:rPr>
              <w:t xml:space="preserve"> участь, але не ста</w:t>
            </w:r>
            <w:r w:rsidR="00165E2B" w:rsidRPr="00175C76">
              <w:rPr>
                <w:rFonts w:ascii="Times New Roman" w:eastAsia="Times New Roman" w:hAnsi="Times New Roman" w:cs="Times New Roman"/>
                <w:sz w:val="24"/>
                <w:szCs w:val="24"/>
                <w:lang w:val="uk-UA"/>
              </w:rPr>
              <w:t>ли</w:t>
            </w:r>
            <w:r w:rsidRPr="00175C76">
              <w:rPr>
                <w:rFonts w:ascii="Times New Roman" w:eastAsia="Times New Roman" w:hAnsi="Times New Roman" w:cs="Times New Roman"/>
                <w:sz w:val="24"/>
                <w:szCs w:val="24"/>
              </w:rPr>
              <w:t xml:space="preserve"> призером</w:t>
            </w:r>
          </w:p>
        </w:tc>
        <w:tc>
          <w:tcPr>
            <w:tcW w:w="4365" w:type="dxa"/>
            <w:shd w:val="clear" w:color="auto" w:fill="auto"/>
            <w:tcMar>
              <w:top w:w="100" w:type="dxa"/>
              <w:left w:w="100" w:type="dxa"/>
              <w:bottom w:w="100" w:type="dxa"/>
              <w:right w:w="100" w:type="dxa"/>
            </w:tcMar>
          </w:tcPr>
          <w:p w14:paraId="1AB93952" w14:textId="4482DFC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Зараховується участь на міжнародному та всеукраїнському етапах такого заходу.</w:t>
            </w:r>
          </w:p>
          <w:p w14:paraId="4ED8B26F"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співкерівників</w:t>
            </w:r>
          </w:p>
        </w:tc>
      </w:tr>
      <w:tr w:rsidR="00666D03" w:rsidRPr="00175C76" w14:paraId="424BF25F" w14:textId="77777777" w:rsidTr="006E1997">
        <w:trPr>
          <w:cantSplit/>
          <w:trHeight w:val="440"/>
        </w:trPr>
        <w:tc>
          <w:tcPr>
            <w:tcW w:w="750" w:type="dxa"/>
            <w:vMerge/>
            <w:shd w:val="clear" w:color="auto" w:fill="auto"/>
            <w:tcMar>
              <w:top w:w="43" w:type="dxa"/>
              <w:left w:w="43" w:type="dxa"/>
              <w:bottom w:w="43" w:type="dxa"/>
              <w:right w:w="43" w:type="dxa"/>
            </w:tcMar>
          </w:tcPr>
          <w:p w14:paraId="066E6E8E"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100" w:type="dxa"/>
              <w:left w:w="100" w:type="dxa"/>
              <w:bottom w:w="100" w:type="dxa"/>
              <w:right w:w="100" w:type="dxa"/>
            </w:tcMar>
          </w:tcPr>
          <w:p w14:paraId="5593F0E9"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0" w:type="dxa"/>
              <w:left w:w="100" w:type="dxa"/>
              <w:bottom w:w="0" w:type="dxa"/>
              <w:right w:w="100" w:type="dxa"/>
            </w:tcMar>
          </w:tcPr>
          <w:p w14:paraId="278E04BF"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80</w:t>
            </w:r>
          </w:p>
        </w:tc>
        <w:tc>
          <w:tcPr>
            <w:tcW w:w="2895" w:type="dxa"/>
            <w:shd w:val="clear" w:color="auto" w:fill="auto"/>
            <w:tcMar>
              <w:top w:w="0" w:type="dxa"/>
              <w:left w:w="100" w:type="dxa"/>
              <w:bottom w:w="0" w:type="dxa"/>
              <w:right w:w="100" w:type="dxa"/>
            </w:tcMar>
          </w:tcPr>
          <w:p w14:paraId="0E58CEA9" w14:textId="52563EF3" w:rsidR="00666D03" w:rsidRPr="00175C76" w:rsidRDefault="00165E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здобувача</w:t>
            </w:r>
            <w:r w:rsidRPr="00175C76">
              <w:rPr>
                <w:rFonts w:ascii="Times New Roman" w:eastAsia="Times New Roman" w:hAnsi="Times New Roman" w:cs="Times New Roman"/>
                <w:sz w:val="24"/>
                <w:szCs w:val="24"/>
                <w:lang w:val="uk-UA"/>
              </w:rPr>
              <w:t xml:space="preserve"> чи їх</w:t>
            </w:r>
            <w:r w:rsidRPr="00175C76">
              <w:rPr>
                <w:rFonts w:ascii="Times New Roman" w:eastAsia="Times New Roman" w:hAnsi="Times New Roman" w:cs="Times New Roman"/>
                <w:sz w:val="24"/>
                <w:szCs w:val="24"/>
              </w:rPr>
              <w:t xml:space="preserve"> команду на</w:t>
            </w:r>
          </w:p>
          <w:p w14:paraId="7FFCD081" w14:textId="21E87CC3"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1 міжнародний захід, що проводиться в Україні, </w:t>
            </w:r>
            <w:r w:rsidR="009C17ED" w:rsidRPr="00175C76">
              <w:rPr>
                <w:rFonts w:ascii="Times New Roman" w:eastAsia="Times New Roman" w:hAnsi="Times New Roman" w:cs="Times New Roman"/>
                <w:sz w:val="24"/>
                <w:szCs w:val="24"/>
              </w:rPr>
              <w:t>у якому здобувач</w:t>
            </w:r>
            <w:r w:rsidR="009C17ED" w:rsidRPr="00175C76">
              <w:rPr>
                <w:rFonts w:ascii="Times New Roman" w:eastAsia="Times New Roman" w:hAnsi="Times New Roman" w:cs="Times New Roman"/>
                <w:sz w:val="24"/>
                <w:szCs w:val="24"/>
                <w:lang w:val="uk-UA"/>
              </w:rPr>
              <w:t xml:space="preserve"> чи їх</w:t>
            </w:r>
            <w:r w:rsidR="009C17ED" w:rsidRPr="00175C76">
              <w:rPr>
                <w:rFonts w:ascii="Times New Roman" w:eastAsia="Times New Roman" w:hAnsi="Times New Roman" w:cs="Times New Roman"/>
                <w:sz w:val="24"/>
                <w:szCs w:val="24"/>
              </w:rPr>
              <w:t xml:space="preserve"> команда</w:t>
            </w:r>
            <w:r w:rsidRPr="00175C76">
              <w:rPr>
                <w:rFonts w:ascii="Times New Roman" w:eastAsia="Times New Roman" w:hAnsi="Times New Roman" w:cs="Times New Roman"/>
                <w:sz w:val="24"/>
                <w:szCs w:val="24"/>
              </w:rPr>
              <w:t xml:space="preserve"> ста</w:t>
            </w:r>
            <w:r w:rsidR="009C17ED" w:rsidRPr="00175C76">
              <w:rPr>
                <w:rFonts w:ascii="Times New Roman" w:eastAsia="Times New Roman" w:hAnsi="Times New Roman" w:cs="Times New Roman"/>
                <w:sz w:val="24"/>
                <w:szCs w:val="24"/>
                <w:lang w:val="uk-UA"/>
              </w:rPr>
              <w:t>ли</w:t>
            </w:r>
            <w:r w:rsidRPr="00175C76">
              <w:rPr>
                <w:rFonts w:ascii="Times New Roman" w:eastAsia="Times New Roman" w:hAnsi="Times New Roman" w:cs="Times New Roman"/>
                <w:sz w:val="24"/>
                <w:szCs w:val="24"/>
              </w:rPr>
              <w:t xml:space="preserve"> призером</w:t>
            </w:r>
          </w:p>
        </w:tc>
        <w:tc>
          <w:tcPr>
            <w:tcW w:w="4365" w:type="dxa"/>
            <w:shd w:val="clear" w:color="auto" w:fill="auto"/>
            <w:tcMar>
              <w:top w:w="100" w:type="dxa"/>
              <w:left w:w="100" w:type="dxa"/>
              <w:bottom w:w="100" w:type="dxa"/>
              <w:right w:w="100" w:type="dxa"/>
            </w:tcMar>
          </w:tcPr>
          <w:p w14:paraId="20D7DE06" w14:textId="6BCFB426"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Зараховується участь на міжнародному та всеукраїнському етапах такого заходу.</w:t>
            </w:r>
          </w:p>
          <w:p w14:paraId="146D5B1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співкерівників</w:t>
            </w:r>
          </w:p>
        </w:tc>
      </w:tr>
      <w:tr w:rsidR="00666D03" w:rsidRPr="00175C76" w14:paraId="4FF2A5B2" w14:textId="77777777" w:rsidTr="006E1997">
        <w:trPr>
          <w:cantSplit/>
          <w:trHeight w:val="689"/>
        </w:trPr>
        <w:tc>
          <w:tcPr>
            <w:tcW w:w="750" w:type="dxa"/>
            <w:vMerge/>
            <w:shd w:val="clear" w:color="auto" w:fill="auto"/>
            <w:tcMar>
              <w:top w:w="43" w:type="dxa"/>
              <w:left w:w="43" w:type="dxa"/>
              <w:bottom w:w="43" w:type="dxa"/>
              <w:right w:w="43" w:type="dxa"/>
            </w:tcMar>
          </w:tcPr>
          <w:p w14:paraId="769DF3C3"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100" w:type="dxa"/>
              <w:left w:w="100" w:type="dxa"/>
              <w:bottom w:w="100" w:type="dxa"/>
              <w:right w:w="100" w:type="dxa"/>
            </w:tcMar>
          </w:tcPr>
          <w:p w14:paraId="249D6419"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0" w:type="dxa"/>
              <w:left w:w="100" w:type="dxa"/>
              <w:bottom w:w="0" w:type="dxa"/>
              <w:right w:w="100" w:type="dxa"/>
            </w:tcMar>
          </w:tcPr>
          <w:p w14:paraId="4515C80E"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50</w:t>
            </w:r>
          </w:p>
        </w:tc>
        <w:tc>
          <w:tcPr>
            <w:tcW w:w="2895" w:type="dxa"/>
            <w:shd w:val="clear" w:color="auto" w:fill="auto"/>
            <w:tcMar>
              <w:top w:w="0" w:type="dxa"/>
              <w:left w:w="100" w:type="dxa"/>
              <w:bottom w:w="0" w:type="dxa"/>
              <w:right w:w="100" w:type="dxa"/>
            </w:tcMar>
          </w:tcPr>
          <w:p w14:paraId="6FA8AB08" w14:textId="04C18556" w:rsidR="00666D03" w:rsidRPr="00175C76" w:rsidRDefault="00165E2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здобувача</w:t>
            </w:r>
            <w:r w:rsidRPr="00175C76">
              <w:rPr>
                <w:rFonts w:ascii="Times New Roman" w:eastAsia="Times New Roman" w:hAnsi="Times New Roman" w:cs="Times New Roman"/>
                <w:sz w:val="24"/>
                <w:szCs w:val="24"/>
                <w:lang w:val="uk-UA"/>
              </w:rPr>
              <w:t xml:space="preserve"> чи їх</w:t>
            </w:r>
            <w:r w:rsidRPr="00175C76">
              <w:rPr>
                <w:rFonts w:ascii="Times New Roman" w:eastAsia="Times New Roman" w:hAnsi="Times New Roman" w:cs="Times New Roman"/>
                <w:sz w:val="24"/>
                <w:szCs w:val="24"/>
              </w:rPr>
              <w:t xml:space="preserve"> команду на 1 міжнародний захід, що проводиться в Україні, </w:t>
            </w:r>
            <w:r w:rsidR="009C17ED" w:rsidRPr="00175C76">
              <w:rPr>
                <w:rFonts w:ascii="Times New Roman" w:eastAsia="Times New Roman" w:hAnsi="Times New Roman" w:cs="Times New Roman"/>
                <w:sz w:val="24"/>
                <w:szCs w:val="24"/>
              </w:rPr>
              <w:t>у якому здобувач</w:t>
            </w:r>
            <w:r w:rsidR="009C17ED" w:rsidRPr="00175C76">
              <w:rPr>
                <w:rFonts w:ascii="Times New Roman" w:eastAsia="Times New Roman" w:hAnsi="Times New Roman" w:cs="Times New Roman"/>
                <w:sz w:val="24"/>
                <w:szCs w:val="24"/>
                <w:lang w:val="uk-UA"/>
              </w:rPr>
              <w:t xml:space="preserve"> чи їх</w:t>
            </w:r>
            <w:r w:rsidR="009C17ED" w:rsidRPr="00175C76">
              <w:rPr>
                <w:rFonts w:ascii="Times New Roman" w:eastAsia="Times New Roman" w:hAnsi="Times New Roman" w:cs="Times New Roman"/>
                <w:sz w:val="24"/>
                <w:szCs w:val="24"/>
              </w:rPr>
              <w:t xml:space="preserve"> команда бра</w:t>
            </w:r>
            <w:r w:rsidR="009C17ED" w:rsidRPr="00175C76">
              <w:rPr>
                <w:rFonts w:ascii="Times New Roman" w:eastAsia="Times New Roman" w:hAnsi="Times New Roman" w:cs="Times New Roman"/>
                <w:sz w:val="24"/>
                <w:szCs w:val="24"/>
                <w:lang w:val="uk-UA"/>
              </w:rPr>
              <w:t>ли</w:t>
            </w:r>
            <w:r w:rsidR="009C17ED" w:rsidRPr="00175C76">
              <w:rPr>
                <w:rFonts w:ascii="Times New Roman" w:eastAsia="Times New Roman" w:hAnsi="Times New Roman" w:cs="Times New Roman"/>
                <w:sz w:val="24"/>
                <w:szCs w:val="24"/>
              </w:rPr>
              <w:t xml:space="preserve"> участь, але не ста</w:t>
            </w:r>
            <w:r w:rsidR="009C17ED" w:rsidRPr="00175C76">
              <w:rPr>
                <w:rFonts w:ascii="Times New Roman" w:eastAsia="Times New Roman" w:hAnsi="Times New Roman" w:cs="Times New Roman"/>
                <w:sz w:val="24"/>
                <w:szCs w:val="24"/>
                <w:lang w:val="uk-UA"/>
              </w:rPr>
              <w:t>ли</w:t>
            </w:r>
            <w:r w:rsidR="009C17ED" w:rsidRPr="00175C76">
              <w:rPr>
                <w:rFonts w:ascii="Times New Roman" w:eastAsia="Times New Roman" w:hAnsi="Times New Roman" w:cs="Times New Roman"/>
                <w:sz w:val="24"/>
                <w:szCs w:val="24"/>
              </w:rPr>
              <w:t xml:space="preserve"> призером</w:t>
            </w:r>
          </w:p>
        </w:tc>
        <w:tc>
          <w:tcPr>
            <w:tcW w:w="4365" w:type="dxa"/>
            <w:shd w:val="clear" w:color="auto" w:fill="auto"/>
            <w:tcMar>
              <w:top w:w="100" w:type="dxa"/>
              <w:left w:w="100" w:type="dxa"/>
              <w:bottom w:w="100" w:type="dxa"/>
              <w:right w:w="100" w:type="dxa"/>
            </w:tcMar>
          </w:tcPr>
          <w:p w14:paraId="34B64BF7" w14:textId="1A3F145C"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Зараховується участь на міжнародному та всеукраїнському етапах такого заходу.</w:t>
            </w:r>
          </w:p>
          <w:p w14:paraId="508D1886"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співкерівників</w:t>
            </w:r>
          </w:p>
        </w:tc>
      </w:tr>
      <w:tr w:rsidR="00666D03" w:rsidRPr="00175C76" w14:paraId="6564D64A" w14:textId="77777777" w:rsidTr="006E1997">
        <w:trPr>
          <w:cantSplit/>
          <w:trHeight w:val="689"/>
        </w:trPr>
        <w:tc>
          <w:tcPr>
            <w:tcW w:w="750" w:type="dxa"/>
            <w:vMerge/>
            <w:shd w:val="clear" w:color="auto" w:fill="auto"/>
            <w:tcMar>
              <w:top w:w="43" w:type="dxa"/>
              <w:left w:w="43" w:type="dxa"/>
              <w:bottom w:w="43" w:type="dxa"/>
              <w:right w:w="43" w:type="dxa"/>
            </w:tcMar>
          </w:tcPr>
          <w:p w14:paraId="2ACB6F6A"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100" w:type="dxa"/>
              <w:left w:w="100" w:type="dxa"/>
              <w:bottom w:w="100" w:type="dxa"/>
              <w:right w:w="100" w:type="dxa"/>
            </w:tcMar>
          </w:tcPr>
          <w:p w14:paraId="597DEF80"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0" w:type="dxa"/>
              <w:left w:w="100" w:type="dxa"/>
              <w:bottom w:w="0" w:type="dxa"/>
              <w:right w:w="100" w:type="dxa"/>
            </w:tcMar>
          </w:tcPr>
          <w:p w14:paraId="4F59F1F7"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60</w:t>
            </w:r>
          </w:p>
        </w:tc>
        <w:tc>
          <w:tcPr>
            <w:tcW w:w="2895" w:type="dxa"/>
            <w:shd w:val="clear" w:color="auto" w:fill="auto"/>
            <w:tcMar>
              <w:top w:w="0" w:type="dxa"/>
              <w:left w:w="100" w:type="dxa"/>
              <w:bottom w:w="0" w:type="dxa"/>
              <w:right w:w="100" w:type="dxa"/>
            </w:tcMar>
          </w:tcPr>
          <w:p w14:paraId="48A48338" w14:textId="175C264D" w:rsidR="00666D03" w:rsidRPr="00175C76" w:rsidRDefault="00165E2B">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здобувача</w:t>
            </w:r>
            <w:r w:rsidRPr="00175C76">
              <w:rPr>
                <w:rFonts w:ascii="Times New Roman" w:eastAsia="Times New Roman" w:hAnsi="Times New Roman" w:cs="Times New Roman"/>
                <w:sz w:val="24"/>
                <w:szCs w:val="24"/>
                <w:lang w:val="uk-UA"/>
              </w:rPr>
              <w:t xml:space="preserve"> чи їх</w:t>
            </w:r>
            <w:r w:rsidRPr="00175C76">
              <w:rPr>
                <w:rFonts w:ascii="Times New Roman" w:eastAsia="Times New Roman" w:hAnsi="Times New Roman" w:cs="Times New Roman"/>
                <w:sz w:val="24"/>
                <w:szCs w:val="24"/>
              </w:rPr>
              <w:t xml:space="preserve"> команду на</w:t>
            </w:r>
          </w:p>
          <w:p w14:paraId="6A4AEA29" w14:textId="184D7AE1"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1 всеукраїнський захід, </w:t>
            </w:r>
            <w:r w:rsidR="009C17ED" w:rsidRPr="00175C76">
              <w:rPr>
                <w:rFonts w:ascii="Times New Roman" w:eastAsia="Times New Roman" w:hAnsi="Times New Roman" w:cs="Times New Roman"/>
                <w:sz w:val="24"/>
                <w:szCs w:val="24"/>
              </w:rPr>
              <w:t>у якому здобувач</w:t>
            </w:r>
            <w:r w:rsidR="009C17ED" w:rsidRPr="00175C76">
              <w:rPr>
                <w:rFonts w:ascii="Times New Roman" w:eastAsia="Times New Roman" w:hAnsi="Times New Roman" w:cs="Times New Roman"/>
                <w:sz w:val="24"/>
                <w:szCs w:val="24"/>
                <w:lang w:val="uk-UA"/>
              </w:rPr>
              <w:t xml:space="preserve"> чи їх</w:t>
            </w:r>
            <w:r w:rsidR="009C17ED" w:rsidRPr="00175C76">
              <w:rPr>
                <w:rFonts w:ascii="Times New Roman" w:eastAsia="Times New Roman" w:hAnsi="Times New Roman" w:cs="Times New Roman"/>
                <w:sz w:val="24"/>
                <w:szCs w:val="24"/>
              </w:rPr>
              <w:t xml:space="preserve"> команда ста</w:t>
            </w:r>
            <w:r w:rsidR="009C17ED" w:rsidRPr="00175C76">
              <w:rPr>
                <w:rFonts w:ascii="Times New Roman" w:eastAsia="Times New Roman" w:hAnsi="Times New Roman" w:cs="Times New Roman"/>
                <w:sz w:val="24"/>
                <w:szCs w:val="24"/>
                <w:lang w:val="uk-UA"/>
              </w:rPr>
              <w:t>ли</w:t>
            </w:r>
            <w:r w:rsidR="009C17ED" w:rsidRPr="00175C76">
              <w:rPr>
                <w:rFonts w:ascii="Times New Roman" w:eastAsia="Times New Roman" w:hAnsi="Times New Roman" w:cs="Times New Roman"/>
                <w:sz w:val="24"/>
                <w:szCs w:val="24"/>
              </w:rPr>
              <w:t xml:space="preserve"> призером</w:t>
            </w:r>
          </w:p>
        </w:tc>
        <w:tc>
          <w:tcPr>
            <w:tcW w:w="4365" w:type="dxa"/>
            <w:shd w:val="clear" w:color="auto" w:fill="auto"/>
            <w:tcMar>
              <w:top w:w="100" w:type="dxa"/>
              <w:left w:w="100" w:type="dxa"/>
              <w:bottom w:w="100" w:type="dxa"/>
              <w:right w:w="100" w:type="dxa"/>
            </w:tcMar>
          </w:tcPr>
          <w:p w14:paraId="57061989"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Зараховується участь на всеукраїнському етапі такого заходу.</w:t>
            </w:r>
          </w:p>
          <w:p w14:paraId="200E732A"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співкерівників</w:t>
            </w:r>
          </w:p>
        </w:tc>
      </w:tr>
      <w:tr w:rsidR="00666D03" w:rsidRPr="00175C76" w14:paraId="0AC1B1D6" w14:textId="77777777" w:rsidTr="006E1997">
        <w:trPr>
          <w:cantSplit/>
          <w:trHeight w:val="689"/>
        </w:trPr>
        <w:tc>
          <w:tcPr>
            <w:tcW w:w="750" w:type="dxa"/>
            <w:vMerge/>
            <w:shd w:val="clear" w:color="auto" w:fill="auto"/>
            <w:tcMar>
              <w:top w:w="43" w:type="dxa"/>
              <w:left w:w="43" w:type="dxa"/>
              <w:bottom w:w="43" w:type="dxa"/>
              <w:right w:w="43" w:type="dxa"/>
            </w:tcMar>
          </w:tcPr>
          <w:p w14:paraId="687DD263" w14:textId="77777777" w:rsidR="00666D03" w:rsidRPr="00175C76" w:rsidRDefault="00666D0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5" w:type="dxa"/>
            <w:vMerge/>
            <w:shd w:val="clear" w:color="auto" w:fill="auto"/>
            <w:tcMar>
              <w:top w:w="100" w:type="dxa"/>
              <w:left w:w="100" w:type="dxa"/>
              <w:bottom w:w="100" w:type="dxa"/>
              <w:right w:w="100" w:type="dxa"/>
            </w:tcMar>
          </w:tcPr>
          <w:p w14:paraId="3DFD0352" w14:textId="77777777" w:rsidR="00666D03" w:rsidRPr="00175C76" w:rsidRDefault="00666D03">
            <w:pPr>
              <w:widowControl w:val="0"/>
              <w:spacing w:line="240" w:lineRule="auto"/>
              <w:rPr>
                <w:rFonts w:ascii="Times New Roman" w:eastAsia="Times New Roman" w:hAnsi="Times New Roman" w:cs="Times New Roman"/>
                <w:sz w:val="24"/>
                <w:szCs w:val="24"/>
              </w:rPr>
            </w:pPr>
          </w:p>
        </w:tc>
        <w:tc>
          <w:tcPr>
            <w:tcW w:w="1410" w:type="dxa"/>
            <w:shd w:val="clear" w:color="auto" w:fill="auto"/>
            <w:tcMar>
              <w:top w:w="0" w:type="dxa"/>
              <w:left w:w="100" w:type="dxa"/>
              <w:bottom w:w="0" w:type="dxa"/>
              <w:right w:w="100" w:type="dxa"/>
            </w:tcMar>
          </w:tcPr>
          <w:p w14:paraId="2E753516" w14:textId="77777777" w:rsidR="00666D03" w:rsidRPr="00175C76" w:rsidRDefault="00000000">
            <w:pPr>
              <w:widowControl w:val="0"/>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40</w:t>
            </w:r>
          </w:p>
        </w:tc>
        <w:tc>
          <w:tcPr>
            <w:tcW w:w="2895" w:type="dxa"/>
            <w:shd w:val="clear" w:color="auto" w:fill="auto"/>
            <w:tcMar>
              <w:top w:w="0" w:type="dxa"/>
              <w:left w:w="100" w:type="dxa"/>
              <w:bottom w:w="0" w:type="dxa"/>
              <w:right w:w="100" w:type="dxa"/>
            </w:tcMar>
          </w:tcPr>
          <w:p w14:paraId="61824DBA" w14:textId="17712937" w:rsidR="00666D03" w:rsidRPr="00175C76" w:rsidRDefault="00165E2B">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 1 здобувача</w:t>
            </w:r>
            <w:r w:rsidRPr="00175C76">
              <w:rPr>
                <w:rFonts w:ascii="Times New Roman" w:eastAsia="Times New Roman" w:hAnsi="Times New Roman" w:cs="Times New Roman"/>
                <w:sz w:val="24"/>
                <w:szCs w:val="24"/>
                <w:lang w:val="uk-UA"/>
              </w:rPr>
              <w:t xml:space="preserve"> чи їх</w:t>
            </w:r>
            <w:r w:rsidRPr="00175C76">
              <w:rPr>
                <w:rFonts w:ascii="Times New Roman" w:eastAsia="Times New Roman" w:hAnsi="Times New Roman" w:cs="Times New Roman"/>
                <w:sz w:val="24"/>
                <w:szCs w:val="24"/>
              </w:rPr>
              <w:t xml:space="preserve"> команду на 1 всеукраїнський захід, </w:t>
            </w:r>
            <w:r w:rsidR="009C17ED" w:rsidRPr="00175C76">
              <w:rPr>
                <w:rFonts w:ascii="Times New Roman" w:eastAsia="Times New Roman" w:hAnsi="Times New Roman" w:cs="Times New Roman"/>
                <w:sz w:val="24"/>
                <w:szCs w:val="24"/>
              </w:rPr>
              <w:t>у якому здобувач</w:t>
            </w:r>
            <w:r w:rsidR="009C17ED" w:rsidRPr="00175C76">
              <w:rPr>
                <w:rFonts w:ascii="Times New Roman" w:eastAsia="Times New Roman" w:hAnsi="Times New Roman" w:cs="Times New Roman"/>
                <w:sz w:val="24"/>
                <w:szCs w:val="24"/>
                <w:lang w:val="uk-UA"/>
              </w:rPr>
              <w:t xml:space="preserve"> чи їх</w:t>
            </w:r>
            <w:r w:rsidR="009C17ED" w:rsidRPr="00175C76">
              <w:rPr>
                <w:rFonts w:ascii="Times New Roman" w:eastAsia="Times New Roman" w:hAnsi="Times New Roman" w:cs="Times New Roman"/>
                <w:sz w:val="24"/>
                <w:szCs w:val="24"/>
              </w:rPr>
              <w:t xml:space="preserve"> команда бра</w:t>
            </w:r>
            <w:r w:rsidR="009C17ED" w:rsidRPr="00175C76">
              <w:rPr>
                <w:rFonts w:ascii="Times New Roman" w:eastAsia="Times New Roman" w:hAnsi="Times New Roman" w:cs="Times New Roman"/>
                <w:sz w:val="24"/>
                <w:szCs w:val="24"/>
                <w:lang w:val="uk-UA"/>
              </w:rPr>
              <w:t>ли</w:t>
            </w:r>
            <w:r w:rsidR="009C17ED" w:rsidRPr="00175C76">
              <w:rPr>
                <w:rFonts w:ascii="Times New Roman" w:eastAsia="Times New Roman" w:hAnsi="Times New Roman" w:cs="Times New Roman"/>
                <w:sz w:val="24"/>
                <w:szCs w:val="24"/>
              </w:rPr>
              <w:t xml:space="preserve"> участь, але не ста</w:t>
            </w:r>
            <w:r w:rsidR="009C17ED" w:rsidRPr="00175C76">
              <w:rPr>
                <w:rFonts w:ascii="Times New Roman" w:eastAsia="Times New Roman" w:hAnsi="Times New Roman" w:cs="Times New Roman"/>
                <w:sz w:val="24"/>
                <w:szCs w:val="24"/>
                <w:lang w:val="uk-UA"/>
              </w:rPr>
              <w:t>ли</w:t>
            </w:r>
            <w:r w:rsidR="009C17ED" w:rsidRPr="00175C76">
              <w:rPr>
                <w:rFonts w:ascii="Times New Roman" w:eastAsia="Times New Roman" w:hAnsi="Times New Roman" w:cs="Times New Roman"/>
                <w:sz w:val="24"/>
                <w:szCs w:val="24"/>
              </w:rPr>
              <w:t xml:space="preserve"> призером</w:t>
            </w:r>
          </w:p>
        </w:tc>
        <w:tc>
          <w:tcPr>
            <w:tcW w:w="4365" w:type="dxa"/>
            <w:shd w:val="clear" w:color="auto" w:fill="auto"/>
            <w:tcMar>
              <w:top w:w="100" w:type="dxa"/>
              <w:left w:w="100" w:type="dxa"/>
              <w:bottom w:w="100" w:type="dxa"/>
              <w:right w:w="100" w:type="dxa"/>
            </w:tcMar>
          </w:tcPr>
          <w:p w14:paraId="5EECD660"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Зараховується участь на всеукраїнському етапі такого заходу.</w:t>
            </w:r>
          </w:p>
          <w:p w14:paraId="3EE8F9BE"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Розподіл годин між працівниками КПІ ім. Ігоря Сікорського — за рішенням колективу співкерівників</w:t>
            </w:r>
          </w:p>
        </w:tc>
      </w:tr>
      <w:tr w:rsidR="00666D03" w:rsidRPr="00175C76" w14:paraId="228E068A" w14:textId="77777777" w:rsidTr="006E1997">
        <w:trPr>
          <w:cantSplit/>
          <w:trHeight w:val="326"/>
        </w:trPr>
        <w:tc>
          <w:tcPr>
            <w:tcW w:w="13935" w:type="dxa"/>
            <w:gridSpan w:val="5"/>
            <w:shd w:val="clear" w:color="auto" w:fill="auto"/>
            <w:tcMar>
              <w:top w:w="43" w:type="dxa"/>
              <w:left w:w="43" w:type="dxa"/>
              <w:bottom w:w="43" w:type="dxa"/>
              <w:right w:w="43" w:type="dxa"/>
            </w:tcMar>
          </w:tcPr>
          <w:p w14:paraId="43D020FB" w14:textId="00690473" w:rsidR="00666D03" w:rsidRPr="00175C76" w:rsidRDefault="00000000" w:rsidP="00492CB4">
            <w:pPr>
              <w:widowControl w:val="0"/>
              <w:numPr>
                <w:ilvl w:val="0"/>
                <w:numId w:val="2"/>
              </w:numPr>
              <w:spacing w:line="240" w:lineRule="auto"/>
              <w:rPr>
                <w:rFonts w:ascii="Times New Roman" w:eastAsia="Times New Roman" w:hAnsi="Times New Roman" w:cs="Times New Roman"/>
                <w:b/>
                <w:sz w:val="24"/>
                <w:szCs w:val="24"/>
              </w:rPr>
            </w:pPr>
            <w:r w:rsidRPr="00175C76">
              <w:rPr>
                <w:rFonts w:ascii="Times New Roman" w:eastAsia="Times New Roman" w:hAnsi="Times New Roman" w:cs="Times New Roman"/>
                <w:b/>
                <w:sz w:val="24"/>
                <w:szCs w:val="24"/>
              </w:rPr>
              <w:t>Робота в колективних органах</w:t>
            </w:r>
          </w:p>
        </w:tc>
      </w:tr>
      <w:tr w:rsidR="00666D03" w:rsidRPr="00175C76" w14:paraId="6E80B9B4" w14:textId="77777777" w:rsidTr="006E1997">
        <w:trPr>
          <w:cantSplit/>
        </w:trPr>
        <w:tc>
          <w:tcPr>
            <w:tcW w:w="750" w:type="dxa"/>
            <w:shd w:val="clear" w:color="auto" w:fill="auto"/>
            <w:tcMar>
              <w:top w:w="43" w:type="dxa"/>
              <w:left w:w="43" w:type="dxa"/>
              <w:bottom w:w="43" w:type="dxa"/>
              <w:right w:w="43" w:type="dxa"/>
            </w:tcMar>
          </w:tcPr>
          <w:p w14:paraId="3D9DAF4E"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8.1</w:t>
            </w:r>
          </w:p>
        </w:tc>
        <w:tc>
          <w:tcPr>
            <w:tcW w:w="4515" w:type="dxa"/>
            <w:shd w:val="clear" w:color="auto" w:fill="auto"/>
            <w:tcMar>
              <w:top w:w="43" w:type="dxa"/>
              <w:left w:w="43" w:type="dxa"/>
              <w:bottom w:w="43" w:type="dxa"/>
              <w:right w:w="43" w:type="dxa"/>
            </w:tcMar>
          </w:tcPr>
          <w:p w14:paraId="655B0EA3"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Виконання обов’язків у складі Наукової ради МОН, Наукової ради НФДУ, Експертної ради МОН з питань атестації наукових кадрів, інших наукових рад, комісій тощо органів державної влади та місцевого самоврядування</w:t>
            </w:r>
          </w:p>
        </w:tc>
        <w:tc>
          <w:tcPr>
            <w:tcW w:w="1410" w:type="dxa"/>
            <w:shd w:val="clear" w:color="auto" w:fill="auto"/>
            <w:tcMar>
              <w:top w:w="43" w:type="dxa"/>
              <w:left w:w="43" w:type="dxa"/>
              <w:bottom w:w="43" w:type="dxa"/>
              <w:right w:w="43" w:type="dxa"/>
            </w:tcMar>
          </w:tcPr>
          <w:p w14:paraId="714D721B"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40</w:t>
            </w:r>
          </w:p>
        </w:tc>
        <w:tc>
          <w:tcPr>
            <w:tcW w:w="2895" w:type="dxa"/>
            <w:shd w:val="clear" w:color="auto" w:fill="auto"/>
            <w:tcMar>
              <w:top w:w="43" w:type="dxa"/>
              <w:left w:w="43" w:type="dxa"/>
              <w:bottom w:w="43" w:type="dxa"/>
              <w:right w:w="43" w:type="dxa"/>
            </w:tcMar>
          </w:tcPr>
          <w:p w14:paraId="28022E38" w14:textId="39D36A7B" w:rsidR="00666D03" w:rsidRPr="00175C76" w:rsidRDefault="00000000" w:rsidP="00BB35A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w:t>
            </w:r>
            <w:r w:rsidR="00BB35AA" w:rsidRPr="00175C76">
              <w:rPr>
                <w:rFonts w:ascii="Times New Roman" w:eastAsia="Times New Roman" w:hAnsi="Times New Roman" w:cs="Times New Roman"/>
                <w:sz w:val="24"/>
                <w:szCs w:val="24"/>
                <w:lang w:val="uk-UA"/>
              </w:rPr>
              <w:t xml:space="preserve"> </w:t>
            </w:r>
            <w:r w:rsidRPr="00175C76">
              <w:rPr>
                <w:rFonts w:ascii="Times New Roman" w:eastAsia="Times New Roman" w:hAnsi="Times New Roman" w:cs="Times New Roman"/>
                <w:sz w:val="24"/>
                <w:szCs w:val="24"/>
              </w:rPr>
              <w:t>1 колегіальний орган</w:t>
            </w:r>
          </w:p>
        </w:tc>
        <w:tc>
          <w:tcPr>
            <w:tcW w:w="4365" w:type="dxa"/>
            <w:shd w:val="clear" w:color="auto" w:fill="auto"/>
            <w:tcMar>
              <w:top w:w="43" w:type="dxa"/>
              <w:left w:w="43" w:type="dxa"/>
              <w:bottom w:w="43" w:type="dxa"/>
              <w:right w:w="43" w:type="dxa"/>
            </w:tcMar>
          </w:tcPr>
          <w:p w14:paraId="76B3E5B8" w14:textId="6D96FD0C"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За наявності наказу про включення працівника до складу відповідного органу </w:t>
            </w:r>
          </w:p>
        </w:tc>
      </w:tr>
      <w:tr w:rsidR="00666D03" w:rsidRPr="00175C76" w14:paraId="6607C210" w14:textId="77777777" w:rsidTr="006E1997">
        <w:trPr>
          <w:cantSplit/>
        </w:trPr>
        <w:tc>
          <w:tcPr>
            <w:tcW w:w="750" w:type="dxa"/>
            <w:shd w:val="clear" w:color="auto" w:fill="auto"/>
            <w:tcMar>
              <w:top w:w="43" w:type="dxa"/>
              <w:left w:w="43" w:type="dxa"/>
              <w:bottom w:w="43" w:type="dxa"/>
              <w:right w:w="43" w:type="dxa"/>
            </w:tcMar>
          </w:tcPr>
          <w:p w14:paraId="5B6123F4" w14:textId="77777777" w:rsidR="00666D03" w:rsidRPr="00175C7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lastRenderedPageBreak/>
              <w:t>8.2</w:t>
            </w:r>
          </w:p>
        </w:tc>
        <w:tc>
          <w:tcPr>
            <w:tcW w:w="4515" w:type="dxa"/>
            <w:shd w:val="clear" w:color="auto" w:fill="auto"/>
            <w:tcMar>
              <w:top w:w="43" w:type="dxa"/>
              <w:left w:w="43" w:type="dxa"/>
              <w:bottom w:w="43" w:type="dxa"/>
              <w:right w:w="43" w:type="dxa"/>
            </w:tcMar>
          </w:tcPr>
          <w:p w14:paraId="38AD2155" w14:textId="77777777"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Виконання обов’язків у складі Науково-технічної ради Університету, інших наукових колегіальних органів загальноуніверситетського рівня</w:t>
            </w:r>
          </w:p>
        </w:tc>
        <w:tc>
          <w:tcPr>
            <w:tcW w:w="1410" w:type="dxa"/>
            <w:shd w:val="clear" w:color="auto" w:fill="auto"/>
            <w:tcMar>
              <w:top w:w="43" w:type="dxa"/>
              <w:left w:w="43" w:type="dxa"/>
              <w:bottom w:w="43" w:type="dxa"/>
              <w:right w:w="43" w:type="dxa"/>
            </w:tcMar>
          </w:tcPr>
          <w:p w14:paraId="64E47D9D" w14:textId="77777777" w:rsidR="00666D03" w:rsidRPr="00175C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20</w:t>
            </w:r>
          </w:p>
        </w:tc>
        <w:tc>
          <w:tcPr>
            <w:tcW w:w="2895" w:type="dxa"/>
            <w:shd w:val="clear" w:color="auto" w:fill="auto"/>
            <w:tcMar>
              <w:top w:w="43" w:type="dxa"/>
              <w:left w:w="43" w:type="dxa"/>
              <w:bottom w:w="43" w:type="dxa"/>
              <w:right w:w="43" w:type="dxa"/>
            </w:tcMar>
          </w:tcPr>
          <w:p w14:paraId="097F5A9A" w14:textId="3BD46A03" w:rsidR="00666D03" w:rsidRPr="00175C76" w:rsidRDefault="00000000" w:rsidP="0063164B">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на</w:t>
            </w:r>
            <w:r w:rsidR="0063164B" w:rsidRPr="00175C76">
              <w:rPr>
                <w:rFonts w:ascii="Times New Roman" w:eastAsia="Times New Roman" w:hAnsi="Times New Roman" w:cs="Times New Roman"/>
                <w:sz w:val="24"/>
                <w:szCs w:val="24"/>
                <w:lang w:val="uk-UA"/>
              </w:rPr>
              <w:t xml:space="preserve"> </w:t>
            </w:r>
            <w:r w:rsidRPr="00175C76">
              <w:rPr>
                <w:rFonts w:ascii="Times New Roman" w:eastAsia="Times New Roman" w:hAnsi="Times New Roman" w:cs="Times New Roman"/>
                <w:sz w:val="24"/>
                <w:szCs w:val="24"/>
              </w:rPr>
              <w:t>1 колегіальний орган</w:t>
            </w:r>
          </w:p>
        </w:tc>
        <w:tc>
          <w:tcPr>
            <w:tcW w:w="4365" w:type="dxa"/>
            <w:shd w:val="clear" w:color="auto" w:fill="auto"/>
            <w:tcMar>
              <w:top w:w="43" w:type="dxa"/>
              <w:left w:w="43" w:type="dxa"/>
              <w:bottom w:w="43" w:type="dxa"/>
              <w:right w:w="43" w:type="dxa"/>
            </w:tcMar>
          </w:tcPr>
          <w:p w14:paraId="75C37260" w14:textId="6E0A40EE" w:rsidR="00666D03" w:rsidRPr="00175C76" w:rsidRDefault="00000000">
            <w:pPr>
              <w:widowControl w:val="0"/>
              <w:spacing w:line="240" w:lineRule="auto"/>
              <w:rPr>
                <w:rFonts w:ascii="Times New Roman" w:eastAsia="Times New Roman" w:hAnsi="Times New Roman" w:cs="Times New Roman"/>
                <w:sz w:val="24"/>
                <w:szCs w:val="24"/>
              </w:rPr>
            </w:pPr>
            <w:r w:rsidRPr="00175C76">
              <w:rPr>
                <w:rFonts w:ascii="Times New Roman" w:eastAsia="Times New Roman" w:hAnsi="Times New Roman" w:cs="Times New Roman"/>
                <w:sz w:val="24"/>
                <w:szCs w:val="24"/>
              </w:rPr>
              <w:t xml:space="preserve">За </w:t>
            </w:r>
            <w:r w:rsidR="00AB392C">
              <w:rPr>
                <w:rFonts w:ascii="Times New Roman" w:eastAsia="Times New Roman" w:hAnsi="Times New Roman" w:cs="Times New Roman"/>
                <w:sz w:val="24"/>
                <w:szCs w:val="24"/>
                <w:lang w:val="uk-UA"/>
              </w:rPr>
              <w:t>наявності</w:t>
            </w:r>
            <w:r w:rsidRPr="00175C76">
              <w:rPr>
                <w:rFonts w:ascii="Times New Roman" w:eastAsia="Times New Roman" w:hAnsi="Times New Roman" w:cs="Times New Roman"/>
                <w:sz w:val="24"/>
                <w:szCs w:val="24"/>
              </w:rPr>
              <w:t xml:space="preserve"> наказу чи розпорядження по університету про включення до складу органу та перебування в складі органу протягом щонайменше 5 місяців протягом навчального року</w:t>
            </w:r>
          </w:p>
        </w:tc>
      </w:tr>
    </w:tbl>
    <w:p w14:paraId="7F35CF2E" w14:textId="77777777" w:rsidR="00666D03" w:rsidRPr="00175C76" w:rsidRDefault="00666D03">
      <w:pPr>
        <w:widowControl w:val="0"/>
        <w:spacing w:line="360" w:lineRule="auto"/>
        <w:ind w:firstLine="708"/>
      </w:pPr>
    </w:p>
    <w:p w14:paraId="4E5A1CC8" w14:textId="7CFDF870" w:rsidR="00666D03" w:rsidRPr="00175C76" w:rsidRDefault="00000000">
      <w:pPr>
        <w:widowControl w:val="0"/>
        <w:spacing w:line="240" w:lineRule="auto"/>
        <w:jc w:val="both"/>
        <w:rPr>
          <w:rFonts w:ascii="Times New Roman" w:eastAsia="Times New Roman" w:hAnsi="Times New Roman" w:cs="Times New Roman"/>
        </w:rPr>
      </w:pPr>
      <w:r w:rsidRPr="00175C76">
        <w:rPr>
          <w:rFonts w:ascii="Times New Roman" w:eastAsia="Times New Roman" w:hAnsi="Times New Roman" w:cs="Times New Roman"/>
        </w:rPr>
        <w:t>*</w:t>
      </w:r>
      <w:r w:rsidR="004B15C3" w:rsidRPr="00175C76">
        <w:rPr>
          <w:rFonts w:ascii="Times New Roman" w:eastAsia="Times New Roman" w:hAnsi="Times New Roman" w:cs="Times New Roman"/>
          <w:lang w:val="uk-UA"/>
        </w:rPr>
        <w:t> </w:t>
      </w:r>
      <w:r w:rsidRPr="00175C76">
        <w:rPr>
          <w:rFonts w:ascii="Times New Roman" w:eastAsia="Times New Roman" w:hAnsi="Times New Roman" w:cs="Times New Roman"/>
        </w:rPr>
        <w:t>Якщо НТР впроваджено у виробництво, вона оцінюється з підвищувальним коефіцієнтом:</w:t>
      </w:r>
    </w:p>
    <w:p w14:paraId="720F1545" w14:textId="77777777" w:rsidR="00666D03" w:rsidRPr="00175C76" w:rsidRDefault="00000000">
      <w:pPr>
        <w:widowControl w:val="0"/>
        <w:numPr>
          <w:ilvl w:val="0"/>
          <w:numId w:val="1"/>
        </w:numPr>
        <w:spacing w:line="240" w:lineRule="auto"/>
        <w:ind w:left="0" w:firstLine="425"/>
        <w:jc w:val="both"/>
        <w:rPr>
          <w:rFonts w:ascii="Times New Roman" w:eastAsia="Times New Roman" w:hAnsi="Times New Roman" w:cs="Times New Roman"/>
        </w:rPr>
      </w:pPr>
      <w:r w:rsidRPr="00175C76">
        <w:rPr>
          <w:rFonts w:ascii="Times New Roman" w:eastAsia="Times New Roman" w:hAnsi="Times New Roman" w:cs="Times New Roman"/>
        </w:rPr>
        <w:t>1.2 — якщо НТР використовується в освітній діяльності (новий лабораторний стенд та методичне забезпечення, що підтверджується наявністю навчального посібника, де чітко зазначено наявність лабораторного стенду);</w:t>
      </w:r>
    </w:p>
    <w:p w14:paraId="47AFF87E" w14:textId="77777777" w:rsidR="00666D03" w:rsidRPr="00175C76" w:rsidRDefault="00000000">
      <w:pPr>
        <w:widowControl w:val="0"/>
        <w:numPr>
          <w:ilvl w:val="0"/>
          <w:numId w:val="1"/>
        </w:numPr>
        <w:spacing w:line="240" w:lineRule="auto"/>
        <w:ind w:left="0" w:firstLine="425"/>
        <w:jc w:val="both"/>
        <w:rPr>
          <w:rFonts w:ascii="Times New Roman" w:eastAsia="Times New Roman" w:hAnsi="Times New Roman" w:cs="Times New Roman"/>
        </w:rPr>
      </w:pPr>
      <w:r w:rsidRPr="00175C76">
        <w:rPr>
          <w:rFonts w:ascii="Times New Roman" w:eastAsia="Times New Roman" w:hAnsi="Times New Roman" w:cs="Times New Roman"/>
        </w:rPr>
        <w:t>1.2 — якщо отримано комерційний дохід (продано ліцензію, укладено комерційний контракт тощо) в обсязі до 100 тис. грн;</w:t>
      </w:r>
    </w:p>
    <w:p w14:paraId="44DCE080" w14:textId="77777777" w:rsidR="00666D03" w:rsidRPr="00175C76" w:rsidRDefault="00000000">
      <w:pPr>
        <w:widowControl w:val="0"/>
        <w:numPr>
          <w:ilvl w:val="0"/>
          <w:numId w:val="1"/>
        </w:numPr>
        <w:spacing w:line="240" w:lineRule="auto"/>
        <w:ind w:left="0" w:firstLine="425"/>
        <w:jc w:val="both"/>
        <w:rPr>
          <w:rFonts w:ascii="Times New Roman" w:eastAsia="Times New Roman" w:hAnsi="Times New Roman" w:cs="Times New Roman"/>
        </w:rPr>
      </w:pPr>
      <w:r w:rsidRPr="00175C76">
        <w:rPr>
          <w:rFonts w:ascii="Times New Roman" w:eastAsia="Times New Roman" w:hAnsi="Times New Roman" w:cs="Times New Roman"/>
        </w:rPr>
        <w:t>1.3 — якщо отримано комерційний дохід (продано ліцензію, укладено комерційний контракт тощо) в обсязі від 100 тис. грн до 500 тис. грн;</w:t>
      </w:r>
    </w:p>
    <w:p w14:paraId="689D6976" w14:textId="77777777" w:rsidR="00666D03" w:rsidRPr="00175C76" w:rsidRDefault="00000000">
      <w:pPr>
        <w:widowControl w:val="0"/>
        <w:numPr>
          <w:ilvl w:val="0"/>
          <w:numId w:val="1"/>
        </w:numPr>
        <w:spacing w:line="240" w:lineRule="auto"/>
        <w:ind w:left="0" w:firstLine="425"/>
        <w:jc w:val="both"/>
        <w:rPr>
          <w:rFonts w:ascii="Times New Roman" w:eastAsia="Times New Roman" w:hAnsi="Times New Roman" w:cs="Times New Roman"/>
        </w:rPr>
      </w:pPr>
      <w:r w:rsidRPr="00175C76">
        <w:rPr>
          <w:rFonts w:ascii="Times New Roman" w:eastAsia="Times New Roman" w:hAnsi="Times New Roman" w:cs="Times New Roman"/>
        </w:rPr>
        <w:t>1.5 — якщо отримано комерційний дохід (продано ліцензію, укладено комерційний контракт тощо) в обсязі понад 500 тис. грн.</w:t>
      </w:r>
    </w:p>
    <w:p w14:paraId="79E3C156" w14:textId="77777777" w:rsidR="00666D03" w:rsidRPr="00175C76" w:rsidRDefault="00666D03">
      <w:pPr>
        <w:widowControl w:val="0"/>
        <w:spacing w:line="240" w:lineRule="auto"/>
        <w:jc w:val="both"/>
        <w:rPr>
          <w:rFonts w:ascii="Times New Roman" w:eastAsia="Times New Roman" w:hAnsi="Times New Roman" w:cs="Times New Roman"/>
        </w:rPr>
      </w:pPr>
    </w:p>
    <w:p w14:paraId="317CE88B" w14:textId="73E72464" w:rsidR="00666D03" w:rsidRPr="00175C76" w:rsidRDefault="00000000">
      <w:pPr>
        <w:widowControl w:val="0"/>
        <w:spacing w:line="240" w:lineRule="auto"/>
        <w:jc w:val="both"/>
        <w:rPr>
          <w:rFonts w:ascii="Times New Roman" w:eastAsia="Times New Roman" w:hAnsi="Times New Roman" w:cs="Times New Roman"/>
        </w:rPr>
      </w:pPr>
      <w:r w:rsidRPr="00175C76">
        <w:rPr>
          <w:rFonts w:ascii="Times New Roman" w:eastAsia="Times New Roman" w:hAnsi="Times New Roman" w:cs="Times New Roman"/>
        </w:rPr>
        <w:t>**</w:t>
      </w:r>
      <w:r w:rsidR="004B15C3" w:rsidRPr="00175C76">
        <w:rPr>
          <w:rFonts w:ascii="Times New Roman" w:eastAsia="Times New Roman" w:hAnsi="Times New Roman" w:cs="Times New Roman"/>
          <w:lang w:val="uk-UA"/>
        </w:rPr>
        <w:t> </w:t>
      </w:r>
      <w:r w:rsidRPr="00175C76">
        <w:rPr>
          <w:rFonts w:ascii="Times New Roman" w:eastAsia="Times New Roman" w:hAnsi="Times New Roman" w:cs="Times New Roman"/>
        </w:rPr>
        <w:t xml:space="preserve">Якщо серед колективу авторів є працівники </w:t>
      </w:r>
      <w:r w:rsidR="00723D60" w:rsidRPr="00175C76">
        <w:rPr>
          <w:rFonts w:ascii="Times New Roman" w:eastAsia="Times New Roman" w:hAnsi="Times New Roman" w:cs="Times New Roman"/>
          <w:lang w:val="uk-UA"/>
        </w:rPr>
        <w:t>закладів вищої освіти</w:t>
      </w:r>
      <w:r w:rsidRPr="00175C76">
        <w:rPr>
          <w:rFonts w:ascii="Times New Roman" w:eastAsia="Times New Roman" w:hAnsi="Times New Roman" w:cs="Times New Roman"/>
        </w:rPr>
        <w:t xml:space="preserve"> чи наукових </w:t>
      </w:r>
      <w:r w:rsidR="00723D60" w:rsidRPr="00175C76">
        <w:rPr>
          <w:rFonts w:ascii="Times New Roman" w:eastAsia="Times New Roman" w:hAnsi="Times New Roman" w:cs="Times New Roman"/>
          <w:lang w:val="uk-UA"/>
        </w:rPr>
        <w:t xml:space="preserve">установ </w:t>
      </w:r>
      <w:r w:rsidRPr="00175C76">
        <w:rPr>
          <w:rFonts w:ascii="Times New Roman" w:eastAsia="Times New Roman" w:hAnsi="Times New Roman" w:cs="Times New Roman"/>
        </w:rPr>
        <w:t>країн ОЕСР, норма часу враховується з коефіцієнтом 1.3.</w:t>
      </w:r>
    </w:p>
    <w:p w14:paraId="1FF1F058" w14:textId="77777777" w:rsidR="00666D03" w:rsidRPr="00175C76" w:rsidRDefault="00666D03">
      <w:pPr>
        <w:widowControl w:val="0"/>
        <w:spacing w:line="240" w:lineRule="auto"/>
        <w:jc w:val="both"/>
        <w:rPr>
          <w:rFonts w:ascii="Times New Roman" w:eastAsia="Times New Roman" w:hAnsi="Times New Roman" w:cs="Times New Roman"/>
        </w:rPr>
      </w:pPr>
    </w:p>
    <w:p w14:paraId="1F9E1D43" w14:textId="6F76B065" w:rsidR="00666D03" w:rsidRPr="00175C76" w:rsidRDefault="00000000">
      <w:pPr>
        <w:widowControl w:val="0"/>
        <w:spacing w:line="240" w:lineRule="auto"/>
        <w:jc w:val="both"/>
        <w:rPr>
          <w:rFonts w:ascii="Times New Roman" w:eastAsia="Times New Roman" w:hAnsi="Times New Roman" w:cs="Times New Roman"/>
        </w:rPr>
      </w:pPr>
      <w:r w:rsidRPr="00175C76">
        <w:rPr>
          <w:rFonts w:ascii="Times New Roman" w:eastAsia="Times New Roman" w:hAnsi="Times New Roman" w:cs="Times New Roman"/>
        </w:rPr>
        <w:t>***</w:t>
      </w:r>
      <w:r w:rsidR="004B15C3" w:rsidRPr="00175C76">
        <w:rPr>
          <w:rFonts w:ascii="Times New Roman" w:eastAsia="Times New Roman" w:hAnsi="Times New Roman" w:cs="Times New Roman"/>
          <w:lang w:val="uk-UA"/>
        </w:rPr>
        <w:t> </w:t>
      </w:r>
      <w:r w:rsidRPr="00175C76">
        <w:rPr>
          <w:rFonts w:ascii="Times New Roman" w:eastAsia="Times New Roman" w:hAnsi="Times New Roman" w:cs="Times New Roman"/>
        </w:rPr>
        <w:t xml:space="preserve">До переліку передових видавництв належать Academic Press, Allen and Unwin, American Chemical Society, American Institute of Physics, ANU E Press (з 2014 р -– ANU Press), Ashgate, Aspen, Basic Books Inc., Bentham, Berg (з 2013 р. -– Bloomsbury), Berghahn Books, Birkhaüser, Blackwell, Bononia University Press, Brill, Brown University Press, Bruylant, Butterworth-Heinemann, CAB International, Callwey, Cambridge University Press, Cameron May, Casa Editrice Università La Sapienza, CEU Press, Cold Spring Harbor Laboratory Press, Columbia University Press, Cornell University Press, CRC Press, De Gruyter, Duke University Press, Düsseldorf University Press, Earthscan, Edward Elgar, Elsevier, European University Press, Gabler, Garland Science (part of Taylor and Francis), Göttingen University Publishing House, Harper Collins, Hart, Harvard University Press, Heinemann, Hoover Institution Press, Humana Press, IEEE, IEEE Computer Society, IEEE Press Books, Indiana University Press, Island Press, Jagiellonian University Press, Johns Hopkins University Press,  Karger,  Karthala,  Kluwer Academic Publishers,  Lexington Books, Lippincott Williams &amp; Wilkins, Lynne Rienner Publishers, M.E. SharpeInc, Macmillan, Manchester University Press, McGill-Queen's University Press, McGraw Hill, MIT Press, NAI, New York Acad. of Sciences, Nomos, Northern Illinois University Press, Northwestern University Press, NYU Press, Orient Black Swan (замість Orient Longman), Oxford University Press, Palgrave Macmillan, Paul Chapman, Pearson Education, Pergamon Press, Peter Lang (Peter Lang GmbH / Internationaler Verlag der Wissenschaften), Pitman / Pearsons, Plenum Press, Pluto Press, Polity Press, Praeger, Princeton University Press, Random House Inc., Rodopi, Routledge, Rowman and Littlefield Publishers, Royal Society of Chemistry, Rutgers University Press, Sage, Scribner, SETAC Press, SPIE, Springer, St. Lucie Press, St. Martin Press, Stanford University Press, State University of New York Press, Sweet &amp; Maxwell, Syracuse University Press, Taylor and Francis, The University Press Bochum, Thieme, United Nations, United Nations University, University of Alberta Press, University of British Columbia Press, University of Calgary Press, University of California Press, </w:t>
      </w:r>
      <w:r w:rsidRPr="00175C76">
        <w:rPr>
          <w:rFonts w:ascii="Times New Roman" w:eastAsia="Times New Roman" w:hAnsi="Times New Roman" w:cs="Times New Roman"/>
        </w:rPr>
        <w:lastRenderedPageBreak/>
        <w:t>University of Chicago Press, University of Manitoba Press, University of Michigan Press, University of North Carolina Press, University of Ottawa Press, University of Pennsylvania Press, University of Pittsburgh Press, University of Rochester Press, University of Texas Press, University of Tokyo, University of Toronto Press, University of Wisconsin Press, Verso, Wiley, Wiley / ISTE Ltd, Wiley-Blackwell, Wiley-VCH, World Scientific, Yale University Press, Zed Books, а також усі видання під егідою UNO, UNESCO, UNIDO, USAID, WorldBank, IMF, NATO, European Commission.</w:t>
      </w:r>
    </w:p>
    <w:p w14:paraId="0FD55D26" w14:textId="77777777" w:rsidR="00666D03" w:rsidRPr="00175C76" w:rsidRDefault="00666D03">
      <w:pPr>
        <w:widowControl w:val="0"/>
        <w:spacing w:line="240" w:lineRule="auto"/>
        <w:jc w:val="both"/>
        <w:rPr>
          <w:rFonts w:ascii="Times New Roman" w:eastAsia="Times New Roman" w:hAnsi="Times New Roman" w:cs="Times New Roman"/>
        </w:rPr>
      </w:pPr>
    </w:p>
    <w:p w14:paraId="22077E9A" w14:textId="77777777" w:rsidR="00B32A66" w:rsidRPr="00175C76" w:rsidRDefault="00000000" w:rsidP="00715DF4">
      <w:pPr>
        <w:spacing w:line="240" w:lineRule="auto"/>
        <w:jc w:val="both"/>
        <w:rPr>
          <w:rFonts w:ascii="Times New Roman" w:eastAsia="Times New Roman" w:hAnsi="Times New Roman" w:cs="Times New Roman"/>
          <w:lang w:val="uk-UA"/>
        </w:rPr>
      </w:pPr>
      <w:r w:rsidRPr="00175C76">
        <w:rPr>
          <w:rFonts w:ascii="Times New Roman" w:eastAsia="Times New Roman" w:hAnsi="Times New Roman" w:cs="Times New Roman"/>
        </w:rPr>
        <w:t>****</w:t>
      </w:r>
      <w:r w:rsidR="004B15C3" w:rsidRPr="00175C76">
        <w:rPr>
          <w:rFonts w:ascii="Times New Roman" w:eastAsia="Times New Roman" w:hAnsi="Times New Roman" w:cs="Times New Roman"/>
          <w:lang w:val="uk-UA"/>
        </w:rPr>
        <w:t> </w:t>
      </w:r>
      <w:r w:rsidRPr="00175C76">
        <w:rPr>
          <w:rFonts w:ascii="Times New Roman" w:eastAsia="Times New Roman" w:hAnsi="Times New Roman" w:cs="Times New Roman"/>
        </w:rPr>
        <w:t>Якщо КПІ ім. Ігоря Сікорського є координатором заявки, то норма часу враховується з коефіцієнтом 2.</w:t>
      </w:r>
    </w:p>
    <w:p w14:paraId="758DC433" w14:textId="77777777" w:rsidR="00715DF4" w:rsidRPr="00175C76" w:rsidRDefault="00000000" w:rsidP="00715DF4">
      <w:pPr>
        <w:spacing w:line="240" w:lineRule="auto"/>
        <w:jc w:val="both"/>
        <w:rPr>
          <w:rFonts w:ascii="Times New Roman" w:eastAsia="Times New Roman" w:hAnsi="Times New Roman" w:cs="Times New Roman"/>
          <w:lang w:val="uk-UA"/>
        </w:rPr>
      </w:pPr>
      <w:r w:rsidRPr="00175C76">
        <w:rPr>
          <w:rFonts w:ascii="Times New Roman" w:eastAsia="Times New Roman" w:hAnsi="Times New Roman" w:cs="Times New Roman"/>
        </w:rPr>
        <w:t>Якщо заявка визнана переможцем та профінансована, то в навчальний рік, у якому її визнано переможцем, колектив авторів може додати потрійний обсяг годин, передбачений для підготовки і подання такої заявки.</w:t>
      </w:r>
    </w:p>
    <w:p w14:paraId="796EE9B9" w14:textId="77777777" w:rsidR="00715DF4" w:rsidRPr="00175C76" w:rsidRDefault="00715DF4" w:rsidP="00715DF4">
      <w:pPr>
        <w:spacing w:line="240" w:lineRule="auto"/>
        <w:jc w:val="both"/>
        <w:rPr>
          <w:rFonts w:ascii="Times New Roman" w:eastAsia="Times New Roman" w:hAnsi="Times New Roman" w:cs="Times New Roman"/>
          <w:lang w:val="uk-UA"/>
        </w:rPr>
      </w:pPr>
    </w:p>
    <w:p w14:paraId="0277B765" w14:textId="114DED1A" w:rsidR="00666D03" w:rsidRPr="00175C76" w:rsidRDefault="00000000" w:rsidP="00715DF4">
      <w:pPr>
        <w:spacing w:line="240" w:lineRule="auto"/>
        <w:jc w:val="both"/>
        <w:rPr>
          <w:rFonts w:ascii="Times New Roman" w:eastAsia="Times New Roman" w:hAnsi="Times New Roman" w:cs="Times New Roman"/>
          <w:lang w:val="uk-UA"/>
        </w:rPr>
      </w:pPr>
      <w:r w:rsidRPr="00175C76">
        <w:rPr>
          <w:rFonts w:ascii="Times New Roman" w:eastAsia="Times New Roman" w:hAnsi="Times New Roman" w:cs="Times New Roman"/>
        </w:rPr>
        <w:t>*****</w:t>
      </w:r>
      <w:r w:rsidR="004B15C3" w:rsidRPr="00175C76">
        <w:rPr>
          <w:rFonts w:ascii="Times New Roman" w:eastAsia="Times New Roman" w:hAnsi="Times New Roman" w:cs="Times New Roman"/>
          <w:lang w:val="uk-UA"/>
        </w:rPr>
        <w:t> </w:t>
      </w:r>
      <w:r w:rsidRPr="00175C76">
        <w:rPr>
          <w:rFonts w:ascii="Times New Roman" w:eastAsia="Times New Roman" w:hAnsi="Times New Roman" w:cs="Times New Roman"/>
        </w:rPr>
        <w:t>Якщо об’єкт інтелектуальної власності створено на основі виконаної науково-технічної розробки, він оцінюється з підвищувальним коефіцієнтом, що залежить від рівня зрілості технології (technology readiness level, TRL) відповідно до таблиці:</w:t>
      </w:r>
    </w:p>
    <w:p w14:paraId="49FFE8DC" w14:textId="77777777" w:rsidR="006634DD" w:rsidRPr="00175C76" w:rsidRDefault="006634DD" w:rsidP="00715DF4">
      <w:pPr>
        <w:widowControl w:val="0"/>
        <w:spacing w:line="240" w:lineRule="auto"/>
        <w:jc w:val="both"/>
        <w:rPr>
          <w:rFonts w:ascii="Times New Roman" w:eastAsia="Times New Roman" w:hAnsi="Times New Roman" w:cs="Times New Roman"/>
          <w:lang w:val="uk-UA"/>
        </w:rPr>
      </w:pPr>
    </w:p>
    <w:tbl>
      <w:tblPr>
        <w:tblStyle w:val="a0"/>
        <w:tblW w:w="877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
        <w:gridCol w:w="6237"/>
        <w:gridCol w:w="1560"/>
      </w:tblGrid>
      <w:tr w:rsidR="00666D03" w:rsidRPr="00175C76" w14:paraId="215FE90F" w14:textId="77777777">
        <w:tc>
          <w:tcPr>
            <w:tcW w:w="976" w:type="dxa"/>
          </w:tcPr>
          <w:p w14:paraId="45C3421B" w14:textId="77777777" w:rsidR="00666D03" w:rsidRPr="00175C76" w:rsidRDefault="00000000">
            <w:pPr>
              <w:jc w:val="center"/>
              <w:rPr>
                <w:rFonts w:ascii="Times New Roman" w:eastAsia="Times New Roman" w:hAnsi="Times New Roman" w:cs="Times New Roman"/>
                <w:b/>
              </w:rPr>
            </w:pPr>
            <w:r w:rsidRPr="00175C76">
              <w:rPr>
                <w:rFonts w:ascii="Times New Roman" w:eastAsia="Times New Roman" w:hAnsi="Times New Roman" w:cs="Times New Roman"/>
                <w:b/>
              </w:rPr>
              <w:t>TRL</w:t>
            </w:r>
          </w:p>
        </w:tc>
        <w:tc>
          <w:tcPr>
            <w:tcW w:w="6237" w:type="dxa"/>
          </w:tcPr>
          <w:p w14:paraId="6ECBEA4A" w14:textId="77777777" w:rsidR="00666D03" w:rsidRPr="00175C76" w:rsidRDefault="00000000">
            <w:pPr>
              <w:jc w:val="center"/>
              <w:rPr>
                <w:rFonts w:ascii="Times New Roman" w:eastAsia="Times New Roman" w:hAnsi="Times New Roman" w:cs="Times New Roman"/>
                <w:b/>
              </w:rPr>
            </w:pPr>
            <w:r w:rsidRPr="00175C76">
              <w:rPr>
                <w:rFonts w:ascii="Times New Roman" w:eastAsia="Times New Roman" w:hAnsi="Times New Roman" w:cs="Times New Roman"/>
                <w:b/>
              </w:rPr>
              <w:t>Пояснення рівня</w:t>
            </w:r>
          </w:p>
        </w:tc>
        <w:tc>
          <w:tcPr>
            <w:tcW w:w="1560" w:type="dxa"/>
          </w:tcPr>
          <w:p w14:paraId="1FE7F99E" w14:textId="77777777" w:rsidR="00666D03" w:rsidRPr="00175C76" w:rsidRDefault="00000000">
            <w:pPr>
              <w:jc w:val="center"/>
              <w:rPr>
                <w:rFonts w:ascii="Times New Roman" w:eastAsia="Times New Roman" w:hAnsi="Times New Roman" w:cs="Times New Roman"/>
                <w:b/>
              </w:rPr>
            </w:pPr>
            <w:r w:rsidRPr="00175C76">
              <w:rPr>
                <w:rFonts w:ascii="Times New Roman" w:eastAsia="Times New Roman" w:hAnsi="Times New Roman" w:cs="Times New Roman"/>
                <w:b/>
              </w:rPr>
              <w:t>Коефіцієнт</w:t>
            </w:r>
          </w:p>
        </w:tc>
      </w:tr>
      <w:tr w:rsidR="00666D03" w:rsidRPr="00175C76" w14:paraId="3B7948E8" w14:textId="77777777">
        <w:tc>
          <w:tcPr>
            <w:tcW w:w="976" w:type="dxa"/>
          </w:tcPr>
          <w:p w14:paraId="777CA2F0"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TRL 1</w:t>
            </w:r>
          </w:p>
        </w:tc>
        <w:tc>
          <w:tcPr>
            <w:tcW w:w="6237" w:type="dxa"/>
          </w:tcPr>
          <w:p w14:paraId="0383BDC3"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Ідея: основні принципи зрозумілі й не суперечливі</w:t>
            </w:r>
          </w:p>
        </w:tc>
        <w:tc>
          <w:tcPr>
            <w:tcW w:w="1560" w:type="dxa"/>
          </w:tcPr>
          <w:p w14:paraId="70139CF5"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1</w:t>
            </w:r>
          </w:p>
        </w:tc>
      </w:tr>
      <w:tr w:rsidR="00666D03" w:rsidRPr="00175C76" w14:paraId="67F15573" w14:textId="77777777">
        <w:tc>
          <w:tcPr>
            <w:tcW w:w="976" w:type="dxa"/>
          </w:tcPr>
          <w:p w14:paraId="36EEC752"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 xml:space="preserve">TRL 2 </w:t>
            </w:r>
          </w:p>
        </w:tc>
        <w:tc>
          <w:tcPr>
            <w:tcW w:w="6237" w:type="dxa"/>
          </w:tcPr>
          <w:p w14:paraId="016162DE"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Концепція технології сформульована</w:t>
            </w:r>
          </w:p>
        </w:tc>
        <w:tc>
          <w:tcPr>
            <w:tcW w:w="1560" w:type="dxa"/>
          </w:tcPr>
          <w:p w14:paraId="101A9C78"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1</w:t>
            </w:r>
          </w:p>
        </w:tc>
      </w:tr>
      <w:tr w:rsidR="00666D03" w:rsidRPr="00175C76" w14:paraId="338A19CA" w14:textId="77777777">
        <w:tc>
          <w:tcPr>
            <w:tcW w:w="976" w:type="dxa"/>
          </w:tcPr>
          <w:p w14:paraId="3068086A"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 xml:space="preserve">TRL 3 </w:t>
            </w:r>
          </w:p>
        </w:tc>
        <w:tc>
          <w:tcPr>
            <w:tcW w:w="6237" w:type="dxa"/>
          </w:tcPr>
          <w:p w14:paraId="22178E65"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Концепція підтверджена експериментом, визначений перелік матеріалів</w:t>
            </w:r>
          </w:p>
        </w:tc>
        <w:tc>
          <w:tcPr>
            <w:tcW w:w="1560" w:type="dxa"/>
          </w:tcPr>
          <w:p w14:paraId="7CBE81E5"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1.3</w:t>
            </w:r>
          </w:p>
        </w:tc>
      </w:tr>
      <w:tr w:rsidR="00666D03" w:rsidRPr="00175C76" w14:paraId="252777C2" w14:textId="77777777">
        <w:tc>
          <w:tcPr>
            <w:tcW w:w="976" w:type="dxa"/>
          </w:tcPr>
          <w:p w14:paraId="540C2DED"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 xml:space="preserve">TRL 4 </w:t>
            </w:r>
          </w:p>
        </w:tc>
        <w:tc>
          <w:tcPr>
            <w:tcW w:w="6237" w:type="dxa"/>
          </w:tcPr>
          <w:p w14:paraId="724ACB3D"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Технологія, перевірена в лабораторії, наявний лабораторний прототип</w:t>
            </w:r>
          </w:p>
        </w:tc>
        <w:tc>
          <w:tcPr>
            <w:tcW w:w="1560" w:type="dxa"/>
          </w:tcPr>
          <w:p w14:paraId="3A63E3D0"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1.6</w:t>
            </w:r>
          </w:p>
        </w:tc>
      </w:tr>
      <w:tr w:rsidR="00666D03" w:rsidRPr="00175C76" w14:paraId="260D06C8" w14:textId="77777777">
        <w:tc>
          <w:tcPr>
            <w:tcW w:w="976" w:type="dxa"/>
          </w:tcPr>
          <w:p w14:paraId="762A151B"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 xml:space="preserve">TRL 5 </w:t>
            </w:r>
          </w:p>
        </w:tc>
        <w:tc>
          <w:tcPr>
            <w:tcW w:w="6237" w:type="dxa"/>
            <w:vAlign w:val="center"/>
          </w:tcPr>
          <w:p w14:paraId="47789F86"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Перевірка у наближених до реальності умовах, перші тестування проведені</w:t>
            </w:r>
          </w:p>
        </w:tc>
        <w:tc>
          <w:tcPr>
            <w:tcW w:w="1560" w:type="dxa"/>
          </w:tcPr>
          <w:p w14:paraId="798CB51D"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2</w:t>
            </w:r>
          </w:p>
        </w:tc>
      </w:tr>
      <w:tr w:rsidR="00666D03" w:rsidRPr="00175C76" w14:paraId="3E25250C" w14:textId="77777777">
        <w:tc>
          <w:tcPr>
            <w:tcW w:w="976" w:type="dxa"/>
          </w:tcPr>
          <w:p w14:paraId="5CC9FA33"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TRL 6</w:t>
            </w:r>
          </w:p>
        </w:tc>
        <w:tc>
          <w:tcPr>
            <w:tcW w:w="6237" w:type="dxa"/>
            <w:vAlign w:val="center"/>
          </w:tcPr>
          <w:p w14:paraId="4B9064AC"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Демонстрація прототипу в релевантному середовищі</w:t>
            </w:r>
          </w:p>
        </w:tc>
        <w:tc>
          <w:tcPr>
            <w:tcW w:w="1560" w:type="dxa"/>
          </w:tcPr>
          <w:p w14:paraId="7D72F4C5"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4</w:t>
            </w:r>
          </w:p>
        </w:tc>
      </w:tr>
      <w:tr w:rsidR="00666D03" w:rsidRPr="00175C76" w14:paraId="4204AB5C" w14:textId="77777777">
        <w:tc>
          <w:tcPr>
            <w:tcW w:w="976" w:type="dxa"/>
          </w:tcPr>
          <w:p w14:paraId="320B2463"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 xml:space="preserve">TRL 7 </w:t>
            </w:r>
          </w:p>
        </w:tc>
        <w:tc>
          <w:tcPr>
            <w:tcW w:w="6237" w:type="dxa"/>
          </w:tcPr>
          <w:p w14:paraId="707FBA6F"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Демонстрація прототипу системи в робочому середовищі та на виставках</w:t>
            </w:r>
          </w:p>
        </w:tc>
        <w:tc>
          <w:tcPr>
            <w:tcW w:w="1560" w:type="dxa"/>
          </w:tcPr>
          <w:p w14:paraId="6F2037AC"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4.2</w:t>
            </w:r>
          </w:p>
        </w:tc>
      </w:tr>
      <w:tr w:rsidR="00666D03" w:rsidRPr="00175C76" w14:paraId="4A35DBA1" w14:textId="77777777">
        <w:tc>
          <w:tcPr>
            <w:tcW w:w="976" w:type="dxa"/>
          </w:tcPr>
          <w:p w14:paraId="482EB539"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 xml:space="preserve">TRL 8 </w:t>
            </w:r>
          </w:p>
        </w:tc>
        <w:tc>
          <w:tcPr>
            <w:tcW w:w="6237" w:type="dxa"/>
          </w:tcPr>
          <w:p w14:paraId="42EB2C84"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Технологія повна та кваліфікована, наявна конструкторська документація. Ведеться підготовка до серійного виробництва</w:t>
            </w:r>
          </w:p>
        </w:tc>
        <w:tc>
          <w:tcPr>
            <w:tcW w:w="1560" w:type="dxa"/>
          </w:tcPr>
          <w:p w14:paraId="53179181"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4.35</w:t>
            </w:r>
          </w:p>
        </w:tc>
      </w:tr>
      <w:tr w:rsidR="00666D03" w:rsidRPr="00175C76" w14:paraId="0B914149" w14:textId="77777777">
        <w:tc>
          <w:tcPr>
            <w:tcW w:w="976" w:type="dxa"/>
          </w:tcPr>
          <w:p w14:paraId="0F377A32"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 xml:space="preserve">TRL 9 </w:t>
            </w:r>
          </w:p>
        </w:tc>
        <w:tc>
          <w:tcPr>
            <w:tcW w:w="6237" w:type="dxa"/>
          </w:tcPr>
          <w:p w14:paraId="5E57874F"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Налагодження серійного виробництва і запуск продукції на ринок </w:t>
            </w:r>
          </w:p>
        </w:tc>
        <w:tc>
          <w:tcPr>
            <w:tcW w:w="1560" w:type="dxa"/>
          </w:tcPr>
          <w:p w14:paraId="5EEED5E9" w14:textId="77777777" w:rsidR="00666D03" w:rsidRPr="00175C76" w:rsidRDefault="00000000">
            <w:pPr>
              <w:rPr>
                <w:rFonts w:ascii="Times New Roman" w:eastAsia="Times New Roman" w:hAnsi="Times New Roman" w:cs="Times New Roman"/>
              </w:rPr>
            </w:pPr>
            <w:r w:rsidRPr="00175C76">
              <w:rPr>
                <w:rFonts w:ascii="Times New Roman" w:eastAsia="Times New Roman" w:hAnsi="Times New Roman" w:cs="Times New Roman"/>
              </w:rPr>
              <w:t>4.5</w:t>
            </w:r>
          </w:p>
        </w:tc>
      </w:tr>
    </w:tbl>
    <w:p w14:paraId="669FEFCE" w14:textId="77777777" w:rsidR="006634DD" w:rsidRPr="00175C76" w:rsidRDefault="006634DD">
      <w:pPr>
        <w:spacing w:line="240" w:lineRule="auto"/>
        <w:jc w:val="both"/>
        <w:rPr>
          <w:rFonts w:ascii="Times New Roman" w:eastAsia="Times New Roman" w:hAnsi="Times New Roman" w:cs="Times New Roman"/>
          <w:lang w:val="uk-UA"/>
        </w:rPr>
      </w:pPr>
    </w:p>
    <w:p w14:paraId="5E8247BD" w14:textId="4E851465" w:rsidR="00666D03" w:rsidRPr="00175C76" w:rsidRDefault="00000000">
      <w:pPr>
        <w:spacing w:line="240" w:lineRule="auto"/>
        <w:jc w:val="both"/>
        <w:rPr>
          <w:rFonts w:ascii="Times New Roman" w:eastAsia="Times New Roman" w:hAnsi="Times New Roman" w:cs="Times New Roman"/>
        </w:rPr>
      </w:pPr>
      <w:r w:rsidRPr="00175C76">
        <w:rPr>
          <w:rFonts w:ascii="Times New Roman" w:eastAsia="Times New Roman" w:hAnsi="Times New Roman" w:cs="Times New Roman"/>
        </w:rPr>
        <w:t>Оцінку відповідності патента науково-технічній розробці здійснює експертна комісія з комерціалізації об</w:t>
      </w:r>
      <w:r w:rsidR="006634DD" w:rsidRPr="00175C76">
        <w:rPr>
          <w:rFonts w:ascii="Times New Roman" w:eastAsia="Times New Roman" w:hAnsi="Times New Roman" w:cs="Times New Roman"/>
          <w:lang w:val="uk-UA"/>
        </w:rPr>
        <w:t>’</w:t>
      </w:r>
      <w:r w:rsidRPr="00175C76">
        <w:rPr>
          <w:rFonts w:ascii="Times New Roman" w:eastAsia="Times New Roman" w:hAnsi="Times New Roman" w:cs="Times New Roman"/>
        </w:rPr>
        <w:t>єктів права інтелектуальної власності КПІ ім. Ігоря Сікорського шляхом відвідування лабораторії з НТР і з’ясування таких обставин:</w:t>
      </w:r>
    </w:p>
    <w:p w14:paraId="4706FCAB" w14:textId="77777777" w:rsidR="00666D03" w:rsidRPr="00175C76" w:rsidRDefault="00000000">
      <w:pPr>
        <w:widowControl w:val="0"/>
        <w:numPr>
          <w:ilvl w:val="0"/>
          <w:numId w:val="1"/>
        </w:numPr>
        <w:pBdr>
          <w:top w:val="nil"/>
          <w:left w:val="nil"/>
          <w:bottom w:val="nil"/>
          <w:right w:val="nil"/>
          <w:between w:val="nil"/>
        </w:pBdr>
        <w:spacing w:line="240" w:lineRule="auto"/>
        <w:ind w:left="0" w:firstLine="425"/>
        <w:jc w:val="both"/>
        <w:rPr>
          <w:rFonts w:ascii="Times New Roman" w:eastAsia="Times New Roman" w:hAnsi="Times New Roman" w:cs="Times New Roman"/>
        </w:rPr>
      </w:pPr>
      <w:r w:rsidRPr="00175C76">
        <w:rPr>
          <w:rFonts w:ascii="Times New Roman" w:eastAsia="Times New Roman" w:hAnsi="Times New Roman" w:cs="Times New Roman"/>
        </w:rPr>
        <w:t>переконатись, що стенд наявний, офіційно на обліку в КПІ ім. Ігоря Сікорського, перебуває в працездатному стані;</w:t>
      </w:r>
    </w:p>
    <w:p w14:paraId="7218123F" w14:textId="77777777" w:rsidR="00666D03" w:rsidRPr="00175C76" w:rsidRDefault="00000000">
      <w:pPr>
        <w:widowControl w:val="0"/>
        <w:numPr>
          <w:ilvl w:val="0"/>
          <w:numId w:val="1"/>
        </w:numPr>
        <w:pBdr>
          <w:top w:val="nil"/>
          <w:left w:val="nil"/>
          <w:bottom w:val="nil"/>
          <w:right w:val="nil"/>
          <w:between w:val="nil"/>
        </w:pBdr>
        <w:spacing w:line="240" w:lineRule="auto"/>
        <w:ind w:left="0" w:firstLine="425"/>
        <w:jc w:val="both"/>
        <w:rPr>
          <w:rFonts w:ascii="Times New Roman" w:eastAsia="Times New Roman" w:hAnsi="Times New Roman" w:cs="Times New Roman"/>
        </w:rPr>
      </w:pPr>
      <w:r w:rsidRPr="00175C76">
        <w:rPr>
          <w:rFonts w:ascii="Times New Roman" w:eastAsia="Times New Roman" w:hAnsi="Times New Roman" w:cs="Times New Roman"/>
        </w:rPr>
        <w:t>TRL стенда визначено;</w:t>
      </w:r>
    </w:p>
    <w:p w14:paraId="2080EAD5" w14:textId="77777777" w:rsidR="00666D03" w:rsidRPr="00175C76" w:rsidRDefault="00000000">
      <w:pPr>
        <w:widowControl w:val="0"/>
        <w:numPr>
          <w:ilvl w:val="0"/>
          <w:numId w:val="1"/>
        </w:numPr>
        <w:pBdr>
          <w:top w:val="nil"/>
          <w:left w:val="nil"/>
          <w:bottom w:val="nil"/>
          <w:right w:val="nil"/>
          <w:between w:val="nil"/>
        </w:pBdr>
        <w:spacing w:line="240" w:lineRule="auto"/>
        <w:ind w:left="0" w:firstLine="425"/>
        <w:jc w:val="both"/>
        <w:rPr>
          <w:rFonts w:ascii="Times New Roman" w:eastAsia="Times New Roman" w:hAnsi="Times New Roman" w:cs="Times New Roman"/>
        </w:rPr>
      </w:pPr>
      <w:r w:rsidRPr="00175C76">
        <w:rPr>
          <w:rFonts w:ascii="Times New Roman" w:eastAsia="Times New Roman" w:hAnsi="Times New Roman" w:cs="Times New Roman"/>
        </w:rPr>
        <w:t>опис розробки і патента представлено на сайті структурного підрозділу.</w:t>
      </w:r>
    </w:p>
    <w:p w14:paraId="0CBDAF3F" w14:textId="77777777" w:rsidR="00666D03" w:rsidRDefault="00000000">
      <w:pPr>
        <w:spacing w:after="280" w:line="240" w:lineRule="auto"/>
        <w:rPr>
          <w:rFonts w:ascii="Times New Roman" w:eastAsia="Times New Roman" w:hAnsi="Times New Roman" w:cs="Times New Roman"/>
        </w:rPr>
      </w:pPr>
      <w:r w:rsidRPr="00175C76">
        <w:rPr>
          <w:rFonts w:ascii="Times New Roman" w:eastAsia="Times New Roman" w:hAnsi="Times New Roman" w:cs="Times New Roman"/>
        </w:rPr>
        <w:t>Умовою зарахування є відповідність за всіма трьома ознаками.</w:t>
      </w:r>
    </w:p>
    <w:sectPr w:rsidR="00666D03">
      <w:pgSz w:w="16834" w:h="11909"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7A1"/>
    <w:multiLevelType w:val="multilevel"/>
    <w:tmpl w:val="081A2654"/>
    <w:lvl w:ilvl="0">
      <w:start w:val="1"/>
      <w:numFmt w:val="bullet"/>
      <w:lvlText w:val="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A5C88"/>
    <w:multiLevelType w:val="multilevel"/>
    <w:tmpl w:val="3FBEB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375368">
    <w:abstractNumId w:val="0"/>
  </w:num>
  <w:num w:numId="2" w16cid:durableId="929121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03"/>
    <w:rsid w:val="000253C2"/>
    <w:rsid w:val="00100EE7"/>
    <w:rsid w:val="00154AB2"/>
    <w:rsid w:val="00165E2B"/>
    <w:rsid w:val="00175C76"/>
    <w:rsid w:val="00185C77"/>
    <w:rsid w:val="002C2063"/>
    <w:rsid w:val="00303672"/>
    <w:rsid w:val="003F46C8"/>
    <w:rsid w:val="00437C51"/>
    <w:rsid w:val="004854DB"/>
    <w:rsid w:val="00492CB4"/>
    <w:rsid w:val="004B15C3"/>
    <w:rsid w:val="004B30CB"/>
    <w:rsid w:val="00554AE1"/>
    <w:rsid w:val="005824F8"/>
    <w:rsid w:val="0059416C"/>
    <w:rsid w:val="005A46C2"/>
    <w:rsid w:val="00600639"/>
    <w:rsid w:val="0063164B"/>
    <w:rsid w:val="006634DD"/>
    <w:rsid w:val="00666D03"/>
    <w:rsid w:val="006E1997"/>
    <w:rsid w:val="00715DF4"/>
    <w:rsid w:val="00723D60"/>
    <w:rsid w:val="007245C8"/>
    <w:rsid w:val="00766774"/>
    <w:rsid w:val="007B36C2"/>
    <w:rsid w:val="008B3CAA"/>
    <w:rsid w:val="008C3D0B"/>
    <w:rsid w:val="008D7E13"/>
    <w:rsid w:val="008F5DB6"/>
    <w:rsid w:val="00915EF1"/>
    <w:rsid w:val="0096514F"/>
    <w:rsid w:val="009C17ED"/>
    <w:rsid w:val="009C45D8"/>
    <w:rsid w:val="00A02D00"/>
    <w:rsid w:val="00AB392C"/>
    <w:rsid w:val="00AE05A6"/>
    <w:rsid w:val="00AF35A1"/>
    <w:rsid w:val="00B20ED6"/>
    <w:rsid w:val="00B32A66"/>
    <w:rsid w:val="00B50B99"/>
    <w:rsid w:val="00B85E3F"/>
    <w:rsid w:val="00BB35AA"/>
    <w:rsid w:val="00C8790E"/>
    <w:rsid w:val="00C94386"/>
    <w:rsid w:val="00CA3196"/>
    <w:rsid w:val="00CC49C0"/>
    <w:rsid w:val="00D76DE5"/>
    <w:rsid w:val="00D86472"/>
    <w:rsid w:val="00DC0473"/>
    <w:rsid w:val="00DE49D7"/>
    <w:rsid w:val="00E80DB4"/>
    <w:rsid w:val="00EB3E99"/>
    <w:rsid w:val="00EE4D0B"/>
    <w:rsid w:val="00F8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4556"/>
  <w15:docId w15:val="{4DB8CB63-D798-46CF-A463-18E50CD7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24</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Данило Тавров</cp:lastModifiedBy>
  <cp:revision>53</cp:revision>
  <dcterms:created xsi:type="dcterms:W3CDTF">2025-06-27T13:45:00Z</dcterms:created>
  <dcterms:modified xsi:type="dcterms:W3CDTF">2025-07-01T12:36:00Z</dcterms:modified>
</cp:coreProperties>
</file>