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7EC" w:rsidRPr="000A1136" w:rsidRDefault="006327EC" w:rsidP="006327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1136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6327EC" w:rsidRPr="000A1136" w:rsidRDefault="006327EC" w:rsidP="006327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1136">
        <w:rPr>
          <w:rFonts w:ascii="Times New Roman" w:hAnsi="Times New Roman" w:cs="Times New Roman"/>
          <w:b/>
          <w:sz w:val="28"/>
          <w:szCs w:val="28"/>
          <w:lang w:val="uk-UA"/>
        </w:rPr>
        <w:t>про результати моніторингу якості освітньої програми</w:t>
      </w:r>
    </w:p>
    <w:p w:rsidR="006327EC" w:rsidRPr="000A1136" w:rsidRDefault="006327EC" w:rsidP="006327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27EC" w:rsidRDefault="006327EC" w:rsidP="006327E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0A113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НАЗВА ОСВІТНЬОЇ ПРОГРАМИ</w:t>
      </w:r>
    </w:p>
    <w:p w:rsidR="006327EC" w:rsidRPr="000A1136" w:rsidRDefault="006327EC" w:rsidP="006327E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bookmarkStart w:id="0" w:name="_GoBack"/>
      <w:bookmarkEnd w:id="0"/>
      <w:r w:rsidRPr="000A113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ID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ОП в </w:t>
      </w:r>
      <w:r w:rsidRPr="000A113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ЄДЕБО</w:t>
      </w:r>
    </w:p>
    <w:p w:rsidR="006327EC" w:rsidRPr="00FD0814" w:rsidRDefault="006327EC" w:rsidP="006327E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о</w:t>
      </w:r>
      <w:r w:rsidRPr="00FD081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світньо-професійна / </w:t>
      </w:r>
      <w:proofErr w:type="spellStart"/>
      <w:r w:rsidRPr="00FD081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освітньо-наукова</w:t>
      </w:r>
      <w:proofErr w:type="spellEnd"/>
      <w:r w:rsidRPr="000A113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FD0814"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:rsidR="006327EC" w:rsidRPr="000A1136" w:rsidRDefault="006327EC" w:rsidP="006327E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</w:t>
      </w:r>
      <w:r w:rsidRPr="000A113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ерший (бакалаврський) /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</w:t>
      </w:r>
      <w:r w:rsidRPr="000A113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ругий (магістерський) /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т</w:t>
      </w:r>
      <w:r w:rsidRPr="000A113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ретій (</w:t>
      </w:r>
      <w:proofErr w:type="spellStart"/>
      <w:r w:rsidRPr="000A113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освітньо-науковий</w:t>
      </w:r>
      <w:proofErr w:type="spellEnd"/>
      <w:r w:rsidRPr="000A113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) </w:t>
      </w:r>
      <w:r w:rsidRPr="000A1136">
        <w:rPr>
          <w:rFonts w:ascii="Times New Roman" w:hAnsi="Times New Roman" w:cs="Times New Roman"/>
          <w:b/>
          <w:sz w:val="28"/>
          <w:szCs w:val="28"/>
          <w:lang w:val="uk-UA"/>
        </w:rPr>
        <w:t>рівень вищої освіти</w:t>
      </w:r>
    </w:p>
    <w:p w:rsidR="006327EC" w:rsidRPr="000A1136" w:rsidRDefault="006327EC" w:rsidP="006327E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0A113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XX Назва спеціальності</w:t>
      </w:r>
    </w:p>
    <w:p w:rsidR="006327EC" w:rsidRPr="000A1136" w:rsidRDefault="006327EC" w:rsidP="006327EC">
      <w:pPr>
        <w:keepNext/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0A1136">
        <w:rPr>
          <w:rFonts w:ascii="Times New Roman" w:hAnsi="Times New Roman" w:cs="Times New Roman"/>
          <w:b/>
          <w:sz w:val="24"/>
          <w:szCs w:val="28"/>
          <w:lang w:val="uk-UA"/>
        </w:rPr>
        <w:t>1. Результати опитувань заінтересованих сторін (</w:t>
      </w:r>
      <w:proofErr w:type="spellStart"/>
      <w:r w:rsidRPr="000A1136">
        <w:rPr>
          <w:rFonts w:ascii="Times New Roman" w:hAnsi="Times New Roman" w:cs="Times New Roman"/>
          <w:b/>
          <w:sz w:val="24"/>
          <w:szCs w:val="28"/>
          <w:lang w:val="uk-UA"/>
        </w:rPr>
        <w:t>стейкхолдерів</w:t>
      </w:r>
      <w:proofErr w:type="spellEnd"/>
      <w:r w:rsidRPr="000A1136">
        <w:rPr>
          <w:rFonts w:ascii="Times New Roman" w:hAnsi="Times New Roman" w:cs="Times New Roman"/>
          <w:b/>
          <w:sz w:val="24"/>
          <w:szCs w:val="28"/>
          <w:lang w:val="uk-UA"/>
        </w:rPr>
        <w:t>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4089"/>
        <w:gridCol w:w="3322"/>
      </w:tblGrid>
      <w:tr w:rsidR="006327EC" w:rsidRPr="000A1136" w:rsidTr="00BE43CE">
        <w:tc>
          <w:tcPr>
            <w:tcW w:w="2268" w:type="dxa"/>
            <w:vAlign w:val="center"/>
          </w:tcPr>
          <w:p w:rsidR="006327EC" w:rsidRPr="000A1136" w:rsidRDefault="006327EC" w:rsidP="00BE43C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proofErr w:type="spellStart"/>
            <w:r w:rsidRPr="000A113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Стейкхолдери</w:t>
            </w:r>
            <w:proofErr w:type="spellEnd"/>
          </w:p>
        </w:tc>
        <w:tc>
          <w:tcPr>
            <w:tcW w:w="4089" w:type="dxa"/>
            <w:vAlign w:val="center"/>
          </w:tcPr>
          <w:p w:rsidR="006327EC" w:rsidRPr="000A1136" w:rsidRDefault="006327EC" w:rsidP="00BE43C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0A113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Пропозиції, які були надані, із обґрунтуванням доцільності їх врахування</w:t>
            </w:r>
          </w:p>
        </w:tc>
        <w:tc>
          <w:tcPr>
            <w:tcW w:w="3322" w:type="dxa"/>
            <w:vAlign w:val="center"/>
          </w:tcPr>
          <w:p w:rsidR="006327EC" w:rsidRPr="000A1136" w:rsidRDefault="006327EC" w:rsidP="00BE43C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proofErr w:type="spellStart"/>
            <w:r w:rsidRPr="000A113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Веб-адреса</w:t>
            </w:r>
            <w:proofErr w:type="spellEnd"/>
            <w:r w:rsidRPr="000A113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 постійного розташування аналізу результатів опитувань</w:t>
            </w:r>
          </w:p>
        </w:tc>
      </w:tr>
      <w:tr w:rsidR="006327EC" w:rsidRPr="000A1136" w:rsidTr="00BE43CE">
        <w:tc>
          <w:tcPr>
            <w:tcW w:w="2268" w:type="dxa"/>
          </w:tcPr>
          <w:p w:rsidR="006327EC" w:rsidRPr="000A1136" w:rsidRDefault="006327EC" w:rsidP="00BE43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11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 вищої освіти</w:t>
            </w:r>
          </w:p>
        </w:tc>
        <w:tc>
          <w:tcPr>
            <w:tcW w:w="4089" w:type="dxa"/>
          </w:tcPr>
          <w:p w:rsidR="006327EC" w:rsidRPr="000A1136" w:rsidRDefault="006327EC" w:rsidP="00BE43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2" w:type="dxa"/>
          </w:tcPr>
          <w:p w:rsidR="006327EC" w:rsidRPr="000A1136" w:rsidRDefault="006327EC" w:rsidP="00BE43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7EC" w:rsidRPr="000A1136" w:rsidTr="00BE43CE">
        <w:tc>
          <w:tcPr>
            <w:tcW w:w="2268" w:type="dxa"/>
          </w:tcPr>
          <w:p w:rsidR="006327EC" w:rsidRPr="000A1136" w:rsidRDefault="006327EC" w:rsidP="00BE43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11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Роботодавці </w:t>
            </w:r>
          </w:p>
        </w:tc>
        <w:tc>
          <w:tcPr>
            <w:tcW w:w="4089" w:type="dxa"/>
          </w:tcPr>
          <w:p w:rsidR="006327EC" w:rsidRPr="000A1136" w:rsidRDefault="006327EC" w:rsidP="00BE43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2" w:type="dxa"/>
          </w:tcPr>
          <w:p w:rsidR="006327EC" w:rsidRPr="000A1136" w:rsidRDefault="006327EC" w:rsidP="00BE43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7EC" w:rsidRPr="000A1136" w:rsidTr="00BE43CE">
        <w:tc>
          <w:tcPr>
            <w:tcW w:w="2268" w:type="dxa"/>
          </w:tcPr>
          <w:p w:rsidR="006327EC" w:rsidRPr="000A1136" w:rsidRDefault="006327EC" w:rsidP="00BE43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11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Науково-педагогічні працівники</w:t>
            </w:r>
          </w:p>
        </w:tc>
        <w:tc>
          <w:tcPr>
            <w:tcW w:w="4089" w:type="dxa"/>
          </w:tcPr>
          <w:p w:rsidR="006327EC" w:rsidRPr="000A1136" w:rsidRDefault="006327EC" w:rsidP="00BE43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2" w:type="dxa"/>
          </w:tcPr>
          <w:p w:rsidR="006327EC" w:rsidRPr="000A1136" w:rsidRDefault="006327EC" w:rsidP="00BE43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7EC" w:rsidRPr="000A1136" w:rsidTr="00BE43CE">
        <w:tc>
          <w:tcPr>
            <w:tcW w:w="2268" w:type="dxa"/>
          </w:tcPr>
          <w:p w:rsidR="006327EC" w:rsidRPr="000A1136" w:rsidRDefault="006327EC" w:rsidP="00BE43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11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Випускники освітньої програми</w:t>
            </w:r>
          </w:p>
        </w:tc>
        <w:tc>
          <w:tcPr>
            <w:tcW w:w="4089" w:type="dxa"/>
          </w:tcPr>
          <w:p w:rsidR="006327EC" w:rsidRPr="000A1136" w:rsidRDefault="006327EC" w:rsidP="00BE43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2" w:type="dxa"/>
          </w:tcPr>
          <w:p w:rsidR="006327EC" w:rsidRPr="000A1136" w:rsidRDefault="006327EC" w:rsidP="00BE43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7EC" w:rsidRPr="000A1136" w:rsidTr="00BE43CE">
        <w:tc>
          <w:tcPr>
            <w:tcW w:w="2268" w:type="dxa"/>
          </w:tcPr>
          <w:p w:rsidR="006327EC" w:rsidRPr="000A1136" w:rsidRDefault="006327EC" w:rsidP="00BE43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11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</w:t>
            </w:r>
            <w:proofErr w:type="spellStart"/>
            <w:r w:rsidRPr="000A11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стейкхолдери</w:t>
            </w:r>
            <w:proofErr w:type="spellEnd"/>
            <w:r w:rsidRPr="000A11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(вказати які)</w:t>
            </w:r>
          </w:p>
        </w:tc>
        <w:tc>
          <w:tcPr>
            <w:tcW w:w="4089" w:type="dxa"/>
          </w:tcPr>
          <w:p w:rsidR="006327EC" w:rsidRPr="000A1136" w:rsidRDefault="006327EC" w:rsidP="00BE43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22" w:type="dxa"/>
          </w:tcPr>
          <w:p w:rsidR="006327EC" w:rsidRPr="000A1136" w:rsidRDefault="006327EC" w:rsidP="00BE43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327EC" w:rsidRPr="000A1136" w:rsidRDefault="006327EC" w:rsidP="006327EC">
      <w:pPr>
        <w:keepNext/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0A1136">
        <w:rPr>
          <w:rFonts w:ascii="Times New Roman" w:hAnsi="Times New Roman" w:cs="Times New Roman"/>
          <w:b/>
          <w:sz w:val="24"/>
          <w:szCs w:val="28"/>
          <w:lang w:val="uk-UA"/>
        </w:rPr>
        <w:t xml:space="preserve">2. Результати зустрічей з фокус-групами </w:t>
      </w:r>
      <w:proofErr w:type="spellStart"/>
      <w:r w:rsidRPr="000A1136">
        <w:rPr>
          <w:rFonts w:ascii="Times New Roman" w:hAnsi="Times New Roman" w:cs="Times New Roman"/>
          <w:b/>
          <w:sz w:val="24"/>
          <w:szCs w:val="28"/>
          <w:lang w:val="uk-UA"/>
        </w:rPr>
        <w:t>стейкхолдерів</w:t>
      </w:r>
      <w:proofErr w:type="spellEnd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4106"/>
        <w:gridCol w:w="3305"/>
      </w:tblGrid>
      <w:tr w:rsidR="006327EC" w:rsidRPr="000A1136" w:rsidTr="00BE43CE">
        <w:trPr>
          <w:trHeight w:val="64"/>
        </w:trPr>
        <w:tc>
          <w:tcPr>
            <w:tcW w:w="2268" w:type="dxa"/>
            <w:vAlign w:val="center"/>
          </w:tcPr>
          <w:p w:rsidR="006327EC" w:rsidRPr="000A1136" w:rsidRDefault="006327EC" w:rsidP="00BE43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0A113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Стейкхолдери</w:t>
            </w:r>
            <w:proofErr w:type="spellEnd"/>
          </w:p>
        </w:tc>
        <w:tc>
          <w:tcPr>
            <w:tcW w:w="4106" w:type="dxa"/>
            <w:vAlign w:val="center"/>
          </w:tcPr>
          <w:p w:rsidR="006327EC" w:rsidRPr="000A1136" w:rsidRDefault="006327EC" w:rsidP="00BE43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A113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Пропозиції, які були надані, із обґрунтуванням доцільності їх врахування</w:t>
            </w:r>
          </w:p>
        </w:tc>
        <w:tc>
          <w:tcPr>
            <w:tcW w:w="3305" w:type="dxa"/>
            <w:vAlign w:val="center"/>
          </w:tcPr>
          <w:p w:rsidR="006327EC" w:rsidRPr="000A1136" w:rsidRDefault="006327EC" w:rsidP="00BE43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0A113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Веб-адреса</w:t>
            </w:r>
            <w:proofErr w:type="spellEnd"/>
            <w:r w:rsidRPr="000A113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 постійного розташування інформації про проведені зустрічі</w:t>
            </w:r>
          </w:p>
        </w:tc>
      </w:tr>
      <w:tr w:rsidR="006327EC" w:rsidRPr="000A1136" w:rsidTr="00BE43CE">
        <w:tc>
          <w:tcPr>
            <w:tcW w:w="2268" w:type="dxa"/>
          </w:tcPr>
          <w:p w:rsidR="006327EC" w:rsidRPr="000A1136" w:rsidRDefault="006327EC" w:rsidP="00BE43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11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 вищої освіти</w:t>
            </w:r>
          </w:p>
        </w:tc>
        <w:tc>
          <w:tcPr>
            <w:tcW w:w="4106" w:type="dxa"/>
          </w:tcPr>
          <w:p w:rsidR="006327EC" w:rsidRPr="000A1136" w:rsidRDefault="006327EC" w:rsidP="00BE43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5" w:type="dxa"/>
          </w:tcPr>
          <w:p w:rsidR="006327EC" w:rsidRPr="000A1136" w:rsidRDefault="006327EC" w:rsidP="00BE43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7EC" w:rsidRPr="000A1136" w:rsidTr="00BE43CE">
        <w:tc>
          <w:tcPr>
            <w:tcW w:w="2268" w:type="dxa"/>
          </w:tcPr>
          <w:p w:rsidR="006327EC" w:rsidRPr="000A1136" w:rsidRDefault="006327EC" w:rsidP="00BE43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11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Роботодавці </w:t>
            </w:r>
          </w:p>
        </w:tc>
        <w:tc>
          <w:tcPr>
            <w:tcW w:w="4106" w:type="dxa"/>
          </w:tcPr>
          <w:p w:rsidR="006327EC" w:rsidRPr="000A1136" w:rsidRDefault="006327EC" w:rsidP="00BE43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5" w:type="dxa"/>
          </w:tcPr>
          <w:p w:rsidR="006327EC" w:rsidRPr="000A1136" w:rsidRDefault="006327EC" w:rsidP="00BE43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7EC" w:rsidRPr="000A1136" w:rsidTr="00BE43CE">
        <w:tc>
          <w:tcPr>
            <w:tcW w:w="2268" w:type="dxa"/>
          </w:tcPr>
          <w:p w:rsidR="006327EC" w:rsidRPr="000A1136" w:rsidRDefault="006327EC" w:rsidP="00BE43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11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Науково-педагогічні працівники</w:t>
            </w:r>
          </w:p>
        </w:tc>
        <w:tc>
          <w:tcPr>
            <w:tcW w:w="4106" w:type="dxa"/>
          </w:tcPr>
          <w:p w:rsidR="006327EC" w:rsidRPr="000A1136" w:rsidRDefault="006327EC" w:rsidP="00BE43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5" w:type="dxa"/>
          </w:tcPr>
          <w:p w:rsidR="006327EC" w:rsidRPr="000A1136" w:rsidRDefault="006327EC" w:rsidP="00BE43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7EC" w:rsidRPr="000A1136" w:rsidTr="00BE43CE">
        <w:tc>
          <w:tcPr>
            <w:tcW w:w="2268" w:type="dxa"/>
          </w:tcPr>
          <w:p w:rsidR="006327EC" w:rsidRPr="000A1136" w:rsidRDefault="006327EC" w:rsidP="00BE43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11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Випускники освітньої програми</w:t>
            </w:r>
          </w:p>
        </w:tc>
        <w:tc>
          <w:tcPr>
            <w:tcW w:w="4106" w:type="dxa"/>
          </w:tcPr>
          <w:p w:rsidR="006327EC" w:rsidRPr="000A1136" w:rsidRDefault="006327EC" w:rsidP="00BE43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5" w:type="dxa"/>
          </w:tcPr>
          <w:p w:rsidR="006327EC" w:rsidRPr="000A1136" w:rsidRDefault="006327EC" w:rsidP="00BE43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7EC" w:rsidRPr="000A1136" w:rsidTr="00BE43CE">
        <w:tc>
          <w:tcPr>
            <w:tcW w:w="2268" w:type="dxa"/>
          </w:tcPr>
          <w:p w:rsidR="006327EC" w:rsidRPr="000A1136" w:rsidRDefault="006327EC" w:rsidP="00BE43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11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</w:t>
            </w:r>
            <w:proofErr w:type="spellStart"/>
            <w:r w:rsidRPr="000A11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стейкхолдери</w:t>
            </w:r>
            <w:proofErr w:type="spellEnd"/>
            <w:r w:rsidRPr="000A11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(вказати які)</w:t>
            </w:r>
          </w:p>
        </w:tc>
        <w:tc>
          <w:tcPr>
            <w:tcW w:w="4106" w:type="dxa"/>
          </w:tcPr>
          <w:p w:rsidR="006327EC" w:rsidRPr="000A1136" w:rsidRDefault="006327EC" w:rsidP="00BE43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05" w:type="dxa"/>
          </w:tcPr>
          <w:p w:rsidR="006327EC" w:rsidRPr="000A1136" w:rsidRDefault="006327EC" w:rsidP="00BE43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327EC" w:rsidRPr="000A1136" w:rsidRDefault="006327EC" w:rsidP="006327EC">
      <w:pPr>
        <w:keepNext/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0A1136">
        <w:rPr>
          <w:rFonts w:ascii="Times New Roman" w:hAnsi="Times New Roman" w:cs="Times New Roman"/>
          <w:b/>
          <w:sz w:val="24"/>
          <w:szCs w:val="28"/>
          <w:lang w:val="uk-UA"/>
        </w:rPr>
        <w:t>3. Результати врахування рекомендацій, наданих під час акредитаційних експертиз, в тому числі за іншими освітніми програмами університету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39"/>
        <w:gridCol w:w="4840"/>
      </w:tblGrid>
      <w:tr w:rsidR="006327EC" w:rsidRPr="000A1136" w:rsidTr="00BE43CE">
        <w:tc>
          <w:tcPr>
            <w:tcW w:w="4839" w:type="dxa"/>
          </w:tcPr>
          <w:p w:rsidR="006327EC" w:rsidRPr="000A1136" w:rsidRDefault="006327EC" w:rsidP="00BE43C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0A113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Рекомендація, яка була врахована</w:t>
            </w:r>
          </w:p>
        </w:tc>
        <w:tc>
          <w:tcPr>
            <w:tcW w:w="4840" w:type="dxa"/>
          </w:tcPr>
          <w:p w:rsidR="006327EC" w:rsidRPr="000A1136" w:rsidRDefault="006327EC" w:rsidP="00BE43C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0A113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Підтвердження</w:t>
            </w:r>
          </w:p>
        </w:tc>
      </w:tr>
      <w:tr w:rsidR="006327EC" w:rsidRPr="000A1136" w:rsidTr="00BE43CE">
        <w:tc>
          <w:tcPr>
            <w:tcW w:w="4839" w:type="dxa"/>
          </w:tcPr>
          <w:p w:rsidR="006327EC" w:rsidRPr="000A1136" w:rsidRDefault="006327EC" w:rsidP="00BE43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40" w:type="dxa"/>
          </w:tcPr>
          <w:p w:rsidR="006327EC" w:rsidRPr="000A1136" w:rsidRDefault="006327EC" w:rsidP="00BE43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7EC" w:rsidRPr="000A1136" w:rsidTr="00BE43CE">
        <w:tc>
          <w:tcPr>
            <w:tcW w:w="4839" w:type="dxa"/>
          </w:tcPr>
          <w:p w:rsidR="006327EC" w:rsidRPr="000A1136" w:rsidRDefault="006327EC" w:rsidP="00BE43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40" w:type="dxa"/>
          </w:tcPr>
          <w:p w:rsidR="006327EC" w:rsidRPr="000A1136" w:rsidRDefault="006327EC" w:rsidP="00BE43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7EC" w:rsidRPr="000A1136" w:rsidTr="00BE43CE">
        <w:tc>
          <w:tcPr>
            <w:tcW w:w="4839" w:type="dxa"/>
          </w:tcPr>
          <w:p w:rsidR="006327EC" w:rsidRPr="000A1136" w:rsidRDefault="006327EC" w:rsidP="00BE43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40" w:type="dxa"/>
          </w:tcPr>
          <w:p w:rsidR="006327EC" w:rsidRPr="000A1136" w:rsidRDefault="006327EC" w:rsidP="00BE43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327EC" w:rsidRPr="000A1136" w:rsidRDefault="006327EC" w:rsidP="006327EC">
      <w:pPr>
        <w:keepNext/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0A1136">
        <w:rPr>
          <w:rFonts w:ascii="Times New Roman" w:hAnsi="Times New Roman" w:cs="Times New Roman"/>
          <w:b/>
          <w:sz w:val="24"/>
          <w:szCs w:val="28"/>
          <w:lang w:val="uk-UA"/>
        </w:rPr>
        <w:lastRenderedPageBreak/>
        <w:t>4. Врахування змін у нормативних документах, в тому числі внутрішніх</w:t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 xml:space="preserve"> (за потреби)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39"/>
        <w:gridCol w:w="4840"/>
      </w:tblGrid>
      <w:tr w:rsidR="006327EC" w:rsidRPr="000A1136" w:rsidTr="00BE43CE">
        <w:tc>
          <w:tcPr>
            <w:tcW w:w="4839" w:type="dxa"/>
          </w:tcPr>
          <w:p w:rsidR="006327EC" w:rsidRPr="000A1136" w:rsidRDefault="006327EC" w:rsidP="00BE43C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0A113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Назва документу</w:t>
            </w:r>
          </w:p>
        </w:tc>
        <w:tc>
          <w:tcPr>
            <w:tcW w:w="4840" w:type="dxa"/>
          </w:tcPr>
          <w:p w:rsidR="006327EC" w:rsidRPr="000A1136" w:rsidRDefault="006327EC" w:rsidP="00BE43C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0A113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Результати </w:t>
            </w:r>
          </w:p>
        </w:tc>
      </w:tr>
      <w:tr w:rsidR="006327EC" w:rsidRPr="000A1136" w:rsidTr="00BE43CE">
        <w:tc>
          <w:tcPr>
            <w:tcW w:w="4839" w:type="dxa"/>
          </w:tcPr>
          <w:p w:rsidR="006327EC" w:rsidRPr="000A1136" w:rsidRDefault="006327EC" w:rsidP="00BE43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40" w:type="dxa"/>
          </w:tcPr>
          <w:p w:rsidR="006327EC" w:rsidRPr="000A1136" w:rsidRDefault="006327EC" w:rsidP="00BE43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7EC" w:rsidRPr="000A1136" w:rsidTr="00BE43CE">
        <w:tc>
          <w:tcPr>
            <w:tcW w:w="4839" w:type="dxa"/>
          </w:tcPr>
          <w:p w:rsidR="006327EC" w:rsidRPr="000A1136" w:rsidRDefault="006327EC" w:rsidP="00BE43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40" w:type="dxa"/>
          </w:tcPr>
          <w:p w:rsidR="006327EC" w:rsidRPr="000A1136" w:rsidRDefault="006327EC" w:rsidP="00BE43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27EC" w:rsidRPr="000A1136" w:rsidTr="00BE43CE">
        <w:tc>
          <w:tcPr>
            <w:tcW w:w="4839" w:type="dxa"/>
          </w:tcPr>
          <w:p w:rsidR="006327EC" w:rsidRPr="000A1136" w:rsidRDefault="006327EC" w:rsidP="00BE43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40" w:type="dxa"/>
          </w:tcPr>
          <w:p w:rsidR="006327EC" w:rsidRPr="000A1136" w:rsidRDefault="006327EC" w:rsidP="00BE43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327EC" w:rsidRPr="000A1136" w:rsidRDefault="006327EC" w:rsidP="006327EC">
      <w:pPr>
        <w:keepNext/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0A1136">
        <w:rPr>
          <w:rFonts w:ascii="Times New Roman" w:hAnsi="Times New Roman" w:cs="Times New Roman"/>
          <w:b/>
          <w:sz w:val="24"/>
          <w:szCs w:val="28"/>
          <w:lang w:val="uk-UA"/>
        </w:rPr>
        <w:t>5. Аналіз якості освітньої програми</w:t>
      </w:r>
    </w:p>
    <w:p w:rsidR="006327EC" w:rsidRPr="000A1136" w:rsidRDefault="006327EC" w:rsidP="006327E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1136">
        <w:rPr>
          <w:rFonts w:ascii="Times New Roman" w:hAnsi="Times New Roman" w:cs="Times New Roman"/>
          <w:sz w:val="24"/>
          <w:szCs w:val="24"/>
          <w:lang w:val="uk-UA"/>
        </w:rPr>
        <w:t xml:space="preserve">5.1. </w:t>
      </w:r>
      <w:r w:rsidRPr="00B84315">
        <w:rPr>
          <w:rFonts w:ascii="Times New Roman" w:hAnsi="Times New Roman" w:cs="Times New Roman"/>
          <w:i/>
          <w:color w:val="1F497D" w:themeColor="text2"/>
          <w:sz w:val="24"/>
          <w:szCs w:val="24"/>
          <w:lang w:val="uk-UA"/>
        </w:rPr>
        <w:t>(зазначаються</w:t>
      </w:r>
      <w:r w:rsidRPr="00B8431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84315">
        <w:rPr>
          <w:rFonts w:ascii="Times New Roman" w:hAnsi="Times New Roman" w:cs="Times New Roman"/>
          <w:i/>
          <w:color w:val="1F497D" w:themeColor="text2"/>
          <w:sz w:val="24"/>
          <w:szCs w:val="24"/>
          <w:lang w:val="uk-UA"/>
        </w:rPr>
        <w:t>сильні сторони освітньої програми на думку усіх зацікавлених сторін)</w:t>
      </w:r>
    </w:p>
    <w:p w:rsidR="006327EC" w:rsidRPr="000A1136" w:rsidRDefault="006327EC" w:rsidP="006327E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1136">
        <w:rPr>
          <w:rFonts w:ascii="Times New Roman" w:hAnsi="Times New Roman" w:cs="Times New Roman"/>
          <w:sz w:val="24"/>
          <w:szCs w:val="24"/>
          <w:lang w:val="uk-UA"/>
        </w:rPr>
        <w:t xml:space="preserve">5.2. </w:t>
      </w:r>
      <w:r w:rsidRPr="00B84315">
        <w:rPr>
          <w:rFonts w:ascii="Times New Roman" w:hAnsi="Times New Roman" w:cs="Times New Roman"/>
          <w:i/>
          <w:color w:val="1F497D" w:themeColor="text2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i/>
          <w:color w:val="1F497D" w:themeColor="text2"/>
          <w:sz w:val="24"/>
          <w:szCs w:val="24"/>
          <w:lang w:val="uk-UA"/>
        </w:rPr>
        <w:t>стисло викладається</w:t>
      </w:r>
      <w:r w:rsidRPr="00B84315">
        <w:rPr>
          <w:rFonts w:ascii="Times New Roman" w:hAnsi="Times New Roman" w:cs="Times New Roman"/>
          <w:i/>
          <w:color w:val="1F497D" w:themeColor="text2"/>
          <w:sz w:val="24"/>
          <w:szCs w:val="24"/>
          <w:lang w:val="uk-UA"/>
        </w:rPr>
        <w:t>, що потребує покращення в освітній програмі, на думку усіх зацікавлених сторін)</w:t>
      </w:r>
    </w:p>
    <w:p w:rsidR="006327EC" w:rsidRPr="000A1136" w:rsidRDefault="006327EC" w:rsidP="006327E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27EC" w:rsidRPr="000A1136" w:rsidRDefault="006327EC" w:rsidP="006327EC">
      <w:pPr>
        <w:keepNext/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0A1136">
        <w:rPr>
          <w:rFonts w:ascii="Times New Roman" w:hAnsi="Times New Roman" w:cs="Times New Roman"/>
          <w:b/>
          <w:sz w:val="24"/>
          <w:szCs w:val="28"/>
          <w:lang w:val="uk-UA"/>
        </w:rPr>
        <w:t>Висновок про необхідність оновлення освітньої програми у 20</w:t>
      </w:r>
      <w:r w:rsidRPr="000A1136">
        <w:rPr>
          <w:rFonts w:ascii="Times New Roman" w:hAnsi="Times New Roman" w:cs="Times New Roman"/>
          <w:b/>
          <w:color w:val="FF0000"/>
          <w:sz w:val="24"/>
          <w:szCs w:val="28"/>
          <w:lang w:val="uk-UA"/>
        </w:rPr>
        <w:t>ХХ</w:t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Pr="000A1136">
        <w:rPr>
          <w:rFonts w:ascii="Times New Roman" w:hAnsi="Times New Roman" w:cs="Times New Roman"/>
          <w:b/>
          <w:sz w:val="24"/>
          <w:szCs w:val="28"/>
          <w:lang w:val="uk-UA"/>
        </w:rPr>
        <w:t>р.</w:t>
      </w:r>
    </w:p>
    <w:p w:rsidR="006327EC" w:rsidRPr="000A1136" w:rsidRDefault="006327EC" w:rsidP="006327E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1136">
        <w:rPr>
          <w:rFonts w:ascii="Times New Roman" w:hAnsi="Times New Roman" w:cs="Times New Roman"/>
          <w:sz w:val="24"/>
          <w:szCs w:val="24"/>
          <w:lang w:val="uk-UA"/>
        </w:rPr>
        <w:t xml:space="preserve">На підставі інформації, викладеної у розділах 1-5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цього </w:t>
      </w:r>
      <w:r w:rsidRPr="000A1136">
        <w:rPr>
          <w:rFonts w:ascii="Times New Roman" w:hAnsi="Times New Roman" w:cs="Times New Roman"/>
          <w:sz w:val="24"/>
          <w:szCs w:val="24"/>
          <w:lang w:val="uk-UA"/>
        </w:rPr>
        <w:t>звіту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A1136">
        <w:rPr>
          <w:rFonts w:ascii="Times New Roman" w:hAnsi="Times New Roman" w:cs="Times New Roman"/>
          <w:sz w:val="24"/>
          <w:szCs w:val="24"/>
          <w:lang w:val="uk-UA"/>
        </w:rPr>
        <w:t xml:space="preserve"> гарант та робоча група </w:t>
      </w:r>
      <w:r w:rsidRPr="003C67EF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освітньо-професійної / </w:t>
      </w:r>
      <w:proofErr w:type="spellStart"/>
      <w:r w:rsidRPr="003C67EF">
        <w:rPr>
          <w:rFonts w:ascii="Times New Roman" w:hAnsi="Times New Roman" w:cs="Times New Roman"/>
          <w:color w:val="FF0000"/>
          <w:sz w:val="24"/>
          <w:szCs w:val="24"/>
          <w:lang w:val="uk-UA"/>
        </w:rPr>
        <w:t>освітньо-наукової</w:t>
      </w:r>
      <w:proofErr w:type="spellEnd"/>
      <w:r w:rsidRPr="003C67EF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0A1136">
        <w:rPr>
          <w:rFonts w:ascii="Times New Roman" w:hAnsi="Times New Roman" w:cs="Times New Roman"/>
          <w:sz w:val="24"/>
          <w:szCs w:val="24"/>
          <w:lang w:val="uk-UA"/>
        </w:rPr>
        <w:t>програми «</w:t>
      </w:r>
      <w:r w:rsidRPr="000A1136">
        <w:rPr>
          <w:rFonts w:ascii="Times New Roman" w:hAnsi="Times New Roman" w:cs="Times New Roman"/>
          <w:color w:val="FF0000"/>
          <w:sz w:val="24"/>
          <w:szCs w:val="24"/>
          <w:lang w:val="uk-UA"/>
        </w:rPr>
        <w:t>Назва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ОП</w:t>
      </w:r>
      <w:r w:rsidRPr="000A1136">
        <w:rPr>
          <w:rFonts w:ascii="Times New Roman" w:hAnsi="Times New Roman" w:cs="Times New Roman"/>
          <w:sz w:val="24"/>
          <w:szCs w:val="24"/>
          <w:lang w:val="uk-UA"/>
        </w:rPr>
        <w:t>» (</w:t>
      </w:r>
      <w:r w:rsidRPr="000A1136">
        <w:rPr>
          <w:rFonts w:ascii="Times New Roman" w:hAnsi="Times New Roman" w:cs="Times New Roman"/>
          <w:color w:val="FF0000"/>
          <w:sz w:val="24"/>
          <w:szCs w:val="24"/>
          <w:lang w:val="uk-UA"/>
        </w:rPr>
        <w:t>ID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ОП в</w:t>
      </w:r>
      <w:r w:rsidRPr="000A1136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ЄДЕБО</w:t>
      </w:r>
      <w:r w:rsidRPr="000A113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0A1136">
        <w:rPr>
          <w:rFonts w:ascii="Times New Roman" w:hAnsi="Times New Roman" w:cs="Times New Roman"/>
          <w:color w:val="FF0000"/>
          <w:sz w:val="24"/>
          <w:szCs w:val="24"/>
          <w:lang w:val="uk-UA"/>
        </w:rPr>
        <w:t>першого (бакалаврського) / другого (магістерського) / третього (</w:t>
      </w:r>
      <w:proofErr w:type="spellStart"/>
      <w:r w:rsidRPr="000A1136">
        <w:rPr>
          <w:rFonts w:ascii="Times New Roman" w:hAnsi="Times New Roman" w:cs="Times New Roman"/>
          <w:color w:val="FF0000"/>
          <w:sz w:val="24"/>
          <w:szCs w:val="24"/>
          <w:lang w:val="uk-UA"/>
        </w:rPr>
        <w:t>освітньо-наукового</w:t>
      </w:r>
      <w:proofErr w:type="spellEnd"/>
      <w:r w:rsidRPr="000A1136">
        <w:rPr>
          <w:rFonts w:ascii="Times New Roman" w:hAnsi="Times New Roman" w:cs="Times New Roman"/>
          <w:color w:val="FF0000"/>
          <w:sz w:val="24"/>
          <w:szCs w:val="24"/>
          <w:lang w:val="uk-UA"/>
        </w:rPr>
        <w:t>)</w:t>
      </w:r>
      <w:r w:rsidRPr="000A1136">
        <w:rPr>
          <w:rFonts w:ascii="Times New Roman" w:hAnsi="Times New Roman" w:cs="Times New Roman"/>
          <w:sz w:val="24"/>
          <w:szCs w:val="24"/>
          <w:lang w:val="uk-UA"/>
        </w:rPr>
        <w:t xml:space="preserve"> рівня вищої освіти зі спеціальності </w:t>
      </w:r>
      <w:r w:rsidRPr="000A1136">
        <w:rPr>
          <w:rFonts w:ascii="Times New Roman" w:hAnsi="Times New Roman" w:cs="Times New Roman"/>
          <w:color w:val="FF0000"/>
          <w:sz w:val="24"/>
          <w:szCs w:val="24"/>
          <w:lang w:val="uk-UA"/>
        </w:rPr>
        <w:t>ХХ Назва спеціальності</w:t>
      </w:r>
      <w:r w:rsidRPr="000A1136">
        <w:rPr>
          <w:rFonts w:ascii="Times New Roman" w:hAnsi="Times New Roman" w:cs="Times New Roman"/>
          <w:sz w:val="24"/>
          <w:szCs w:val="24"/>
          <w:lang w:val="uk-UA"/>
        </w:rPr>
        <w:t xml:space="preserve"> дійшли висновку про </w:t>
      </w:r>
      <w:r w:rsidRPr="000A1136">
        <w:rPr>
          <w:rFonts w:ascii="Times New Roman" w:hAnsi="Times New Roman" w:cs="Times New Roman"/>
          <w:color w:val="FF0000"/>
          <w:sz w:val="24"/>
          <w:szCs w:val="24"/>
          <w:lang w:val="uk-UA"/>
        </w:rPr>
        <w:t>ДОЦІЛЬНІСТЬ / НЕ ДОЦІЛЬНІСТЬ</w:t>
      </w:r>
      <w:r w:rsidRPr="000A1136">
        <w:rPr>
          <w:rFonts w:ascii="Times New Roman" w:hAnsi="Times New Roman" w:cs="Times New Roman"/>
          <w:sz w:val="24"/>
          <w:szCs w:val="24"/>
          <w:lang w:val="uk-UA"/>
        </w:rPr>
        <w:t xml:space="preserve"> оновлення освітньої програми у 20</w:t>
      </w:r>
      <w:r w:rsidRPr="000A1136">
        <w:rPr>
          <w:rFonts w:ascii="Times New Roman" w:hAnsi="Times New Roman" w:cs="Times New Roman"/>
          <w:color w:val="FF0000"/>
          <w:sz w:val="24"/>
          <w:szCs w:val="24"/>
          <w:lang w:val="uk-UA"/>
        </w:rPr>
        <w:t>ХХ</w:t>
      </w:r>
      <w:r w:rsidRPr="000A1136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:rsidR="006327EC" w:rsidRPr="000A1136" w:rsidRDefault="006327EC" w:rsidP="006327E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27EC" w:rsidRPr="000A1136" w:rsidRDefault="006327EC" w:rsidP="006327E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27EC" w:rsidRPr="000A1136" w:rsidRDefault="006327EC" w:rsidP="006327E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27EC" w:rsidRPr="000A1136" w:rsidRDefault="006327EC" w:rsidP="006327E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A1136">
        <w:rPr>
          <w:rFonts w:ascii="Times New Roman" w:hAnsi="Times New Roman" w:cs="Times New Roman"/>
          <w:sz w:val="24"/>
          <w:szCs w:val="24"/>
          <w:lang w:val="uk-UA"/>
        </w:rPr>
        <w:t xml:space="preserve">Обговорено та схвалено на засіданні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Науково-методичної комісії університету </w:t>
      </w:r>
      <w:r w:rsidRPr="000A1136">
        <w:rPr>
          <w:rFonts w:ascii="Times New Roman" w:hAnsi="Times New Roman" w:cs="Times New Roman"/>
          <w:sz w:val="24"/>
          <w:szCs w:val="24"/>
          <w:lang w:val="uk-UA"/>
        </w:rPr>
        <w:t>зі спеціальності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C67EF">
        <w:rPr>
          <w:rFonts w:ascii="Times New Roman" w:hAnsi="Times New Roman" w:cs="Times New Roman"/>
          <w:color w:val="FF0000"/>
          <w:sz w:val="24"/>
          <w:szCs w:val="24"/>
          <w:lang w:val="uk-UA"/>
        </w:rPr>
        <w:t>ХХ Назва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1136">
        <w:rPr>
          <w:rFonts w:ascii="Times New Roman" w:hAnsi="Times New Roman" w:cs="Times New Roman"/>
          <w:color w:val="FF0000"/>
          <w:sz w:val="24"/>
          <w:szCs w:val="24"/>
          <w:lang w:val="uk-UA"/>
        </w:rPr>
        <w:t>спеціальності</w:t>
      </w:r>
      <w:r w:rsidRPr="000A1136">
        <w:rPr>
          <w:rFonts w:ascii="Times New Roman" w:hAnsi="Times New Roman" w:cs="Times New Roman"/>
          <w:sz w:val="24"/>
          <w:szCs w:val="24"/>
          <w:lang w:val="uk-UA"/>
        </w:rPr>
        <w:t xml:space="preserve"> «___»_________20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___ </w:t>
      </w:r>
      <w:r w:rsidRPr="000A1136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, протокол № ___</w:t>
      </w:r>
      <w:r w:rsidRPr="000A113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327EC" w:rsidRPr="000A1136" w:rsidRDefault="006327EC" w:rsidP="006327E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27EC" w:rsidRPr="000A1136" w:rsidRDefault="006327EC" w:rsidP="006327E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27EC" w:rsidRPr="000A1136" w:rsidRDefault="006327EC" w:rsidP="006327E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</w:rPr>
        <w:t>Голова НМКУ-</w:t>
      </w:r>
      <w:r w:rsidRPr="00AE024A">
        <w:rPr>
          <w:rFonts w:ascii="Times New Roman" w:hAnsi="Times New Roman" w:cs="Times New Roman"/>
          <w:color w:val="FF0000"/>
          <w:lang w:val="ru-RU"/>
        </w:rPr>
        <w:t>Х</w:t>
      </w:r>
      <w:r>
        <w:rPr>
          <w:rFonts w:ascii="Times New Roman" w:hAnsi="Times New Roman" w:cs="Times New Roman"/>
          <w:color w:val="FF0000"/>
          <w:lang w:val="en-US"/>
        </w:rPr>
        <w:t>X</w:t>
      </w:r>
      <w:r w:rsidRPr="000A11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A1136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A11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A11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C67EF">
        <w:rPr>
          <w:rFonts w:ascii="Times New Roman" w:hAnsi="Times New Roman" w:cs="Times New Roman"/>
          <w:color w:val="FF0000"/>
          <w:sz w:val="24"/>
          <w:szCs w:val="24"/>
          <w:lang w:val="uk-UA"/>
        </w:rPr>
        <w:t>Ім</w:t>
      </w:r>
      <w:r>
        <w:rPr>
          <w:rFonts w:ascii="Calibri" w:hAnsi="Calibri" w:cs="Times New Roman"/>
          <w:color w:val="FF0000"/>
          <w:sz w:val="24"/>
          <w:szCs w:val="24"/>
          <w:lang w:val="uk-UA"/>
        </w:rPr>
        <w:t>’</w:t>
      </w:r>
      <w:r w:rsidRPr="003C67EF">
        <w:rPr>
          <w:rFonts w:ascii="Times New Roman" w:hAnsi="Times New Roman" w:cs="Times New Roman"/>
          <w:color w:val="FF0000"/>
          <w:sz w:val="24"/>
          <w:szCs w:val="24"/>
          <w:lang w:val="uk-UA"/>
        </w:rPr>
        <w:t>я ПРІЗВИЩЕ</w:t>
      </w:r>
    </w:p>
    <w:p w:rsidR="009545A9" w:rsidRDefault="009545A9"/>
    <w:sectPr w:rsidR="009545A9" w:rsidSect="006327E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7EC"/>
    <w:rsid w:val="006327EC"/>
    <w:rsid w:val="0067005E"/>
    <w:rsid w:val="0095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27EC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7EC"/>
    <w:pPr>
      <w:spacing w:after="0" w:line="240" w:lineRule="auto"/>
    </w:pPr>
    <w:rPr>
      <w:rFonts w:ascii="Arial" w:eastAsia="Arial" w:hAnsi="Arial" w:cs="Arial"/>
      <w:lang w:val="uk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27EC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7EC"/>
    <w:pPr>
      <w:spacing w:after="0" w:line="240" w:lineRule="auto"/>
    </w:pPr>
    <w:rPr>
      <w:rFonts w:ascii="Arial" w:eastAsia="Arial" w:hAnsi="Arial" w:cs="Arial"/>
      <w:lang w:val="uk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1388</Words>
  <Characters>792</Characters>
  <Application>Microsoft Office Word</Application>
  <DocSecurity>0</DocSecurity>
  <Lines>6</Lines>
  <Paragraphs>4</Paragraphs>
  <ScaleCrop>false</ScaleCrop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Nadiia</dc:creator>
  <cp:lastModifiedBy>Nadiia</cp:lastModifiedBy>
  <cp:revision>1</cp:revision>
  <dcterms:created xsi:type="dcterms:W3CDTF">2025-03-24T09:42:00Z</dcterms:created>
  <dcterms:modified xsi:type="dcterms:W3CDTF">2025-03-24T09:43:00Z</dcterms:modified>
</cp:coreProperties>
</file>